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3EA8" w14:textId="77777777" w:rsidR="000B509C" w:rsidRPr="0091640D" w:rsidRDefault="004672C4">
      <w:pPr>
        <w:rPr>
          <w:b/>
          <w:bCs/>
          <w:color w:val="ED7D31"/>
          <w:sz w:val="56"/>
          <w:szCs w:val="56"/>
        </w:rPr>
      </w:pPr>
      <w:r w:rsidRPr="0091640D">
        <w:rPr>
          <w:b/>
          <w:bCs/>
          <w:color w:val="ED7D31"/>
          <w:sz w:val="56"/>
          <w:szCs w:val="56"/>
        </w:rPr>
        <w:t>Northlea School Council | Minutes</w:t>
      </w:r>
      <w:r w:rsidRPr="0091640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197084" wp14:editId="15FE470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50750" y="4322925"/>
                          <a:ext cx="5953125" cy="28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14E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0;width:1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" filled="t" strokecolor="#5b9bd5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tbl>
      <w:tblPr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7645"/>
      </w:tblGrid>
      <w:tr w:rsidR="000B509C" w14:paraId="5618B3FE" w14:textId="77777777">
        <w:tc>
          <w:tcPr>
            <w:tcW w:w="1705" w:type="dxa"/>
          </w:tcPr>
          <w:p w14:paraId="4D434440" w14:textId="77777777" w:rsidR="000B509C" w:rsidRDefault="004672C4">
            <w:r>
              <w:t>Meeting Date:</w:t>
            </w:r>
          </w:p>
        </w:tc>
        <w:tc>
          <w:tcPr>
            <w:tcW w:w="7645" w:type="dxa"/>
          </w:tcPr>
          <w:p w14:paraId="289E25B1" w14:textId="0FCA6E23" w:rsidR="000B509C" w:rsidRDefault="009A190C" w:rsidP="00690351">
            <w:r>
              <w:t>February 19, 2020</w:t>
            </w:r>
          </w:p>
        </w:tc>
      </w:tr>
      <w:tr w:rsidR="000B509C" w14:paraId="75C3926D" w14:textId="77777777">
        <w:tc>
          <w:tcPr>
            <w:tcW w:w="1705" w:type="dxa"/>
          </w:tcPr>
          <w:p w14:paraId="0CBDF610" w14:textId="77777777" w:rsidR="000B509C" w:rsidRDefault="004672C4">
            <w:r>
              <w:t>Chair(s):</w:t>
            </w:r>
          </w:p>
        </w:tc>
        <w:tc>
          <w:tcPr>
            <w:tcW w:w="7645" w:type="dxa"/>
          </w:tcPr>
          <w:p w14:paraId="6E956EAB" w14:textId="490F9F2F" w:rsidR="000B509C" w:rsidRDefault="009A190C">
            <w:r>
              <w:t>Arti Panday</w:t>
            </w:r>
          </w:p>
        </w:tc>
      </w:tr>
      <w:tr w:rsidR="000B509C" w14:paraId="7DA20283" w14:textId="77777777">
        <w:tc>
          <w:tcPr>
            <w:tcW w:w="1705" w:type="dxa"/>
          </w:tcPr>
          <w:p w14:paraId="6AD5469F" w14:textId="77777777" w:rsidR="000B509C" w:rsidRDefault="004672C4">
            <w:r>
              <w:t>Note Taker:</w:t>
            </w:r>
          </w:p>
        </w:tc>
        <w:tc>
          <w:tcPr>
            <w:tcW w:w="7645" w:type="dxa"/>
          </w:tcPr>
          <w:p w14:paraId="130338AD" w14:textId="4DD7319C" w:rsidR="000B509C" w:rsidRDefault="009A190C">
            <w:r>
              <w:t>Allison Wesley</w:t>
            </w:r>
          </w:p>
        </w:tc>
      </w:tr>
    </w:tbl>
    <w:p w14:paraId="08AB0E53" w14:textId="6FD90FAF" w:rsidR="000B509C" w:rsidRDefault="004672C4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The meeting called to order at </w:t>
      </w:r>
      <w:r w:rsidR="009A190C">
        <w:rPr>
          <w:rFonts w:ascii="Tahoma" w:eastAsia="Tahoma" w:hAnsi="Tahoma" w:cs="Tahoma"/>
          <w:b/>
          <w:sz w:val="20"/>
          <w:szCs w:val="20"/>
        </w:rPr>
        <w:t>2</w:t>
      </w:r>
      <w:r w:rsidR="00EF73CB">
        <w:rPr>
          <w:rFonts w:ascii="Tahoma" w:eastAsia="Tahoma" w:hAnsi="Tahoma" w:cs="Tahoma"/>
          <w:b/>
          <w:sz w:val="20"/>
          <w:szCs w:val="20"/>
        </w:rPr>
        <w:t>:3</w:t>
      </w:r>
      <w:r w:rsidR="00A6490D">
        <w:rPr>
          <w:rFonts w:ascii="Tahoma" w:eastAsia="Tahoma" w:hAnsi="Tahoma" w:cs="Tahoma"/>
          <w:b/>
          <w:sz w:val="20"/>
          <w:szCs w:val="20"/>
        </w:rPr>
        <w:t>0</w:t>
      </w:r>
      <w:r>
        <w:rPr>
          <w:rFonts w:ascii="Tahoma" w:eastAsia="Tahoma" w:hAnsi="Tahoma" w:cs="Tahoma"/>
          <w:b/>
          <w:sz w:val="20"/>
          <w:szCs w:val="20"/>
        </w:rPr>
        <w:t xml:space="preserve"> pm.</w:t>
      </w:r>
    </w:p>
    <w:p w14:paraId="21CE7C19" w14:textId="3892E65D" w:rsidR="000B509C" w:rsidRDefault="00D81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Motion           </w:t>
      </w:r>
      <w:r w:rsidR="003D3F6A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123BFC" w:rsidRPr="00D81B3B">
        <w:rPr>
          <w:rFonts w:ascii="Tahoma" w:eastAsia="Tahoma" w:hAnsi="Tahoma" w:cs="Tahoma"/>
          <w:bCs/>
          <w:sz w:val="20"/>
          <w:szCs w:val="20"/>
        </w:rPr>
        <w:t>Natasha</w:t>
      </w:r>
      <w:r w:rsidR="003D3F6A" w:rsidRPr="00D81B3B">
        <w:rPr>
          <w:rFonts w:ascii="Tahoma" w:eastAsia="Tahoma" w:hAnsi="Tahoma" w:cs="Tahoma"/>
          <w:bCs/>
          <w:sz w:val="20"/>
          <w:szCs w:val="20"/>
        </w:rPr>
        <w:t xml:space="preserve"> Kent</w:t>
      </w:r>
      <w:r w:rsidR="004672C4" w:rsidRPr="006C76A8">
        <w:rPr>
          <w:rFonts w:ascii="Tahoma" w:eastAsia="Tahoma" w:hAnsi="Tahoma" w:cs="Tahoma"/>
          <w:bCs/>
          <w:color w:val="000000"/>
          <w:sz w:val="20"/>
          <w:szCs w:val="20"/>
        </w:rPr>
        <w:t xml:space="preserve"> </w:t>
      </w:r>
      <w:r w:rsidR="00690351">
        <w:rPr>
          <w:rFonts w:ascii="Tahoma" w:eastAsia="Tahoma" w:hAnsi="Tahoma" w:cs="Tahoma"/>
          <w:color w:val="000000"/>
          <w:sz w:val="20"/>
          <w:szCs w:val="20"/>
        </w:rPr>
        <w:t xml:space="preserve">seconded </w:t>
      </w:r>
      <w:r w:rsidR="00804349">
        <w:rPr>
          <w:rFonts w:ascii="Tahoma" w:eastAsia="Tahoma" w:hAnsi="Tahoma" w:cs="Tahoma"/>
          <w:color w:val="000000"/>
          <w:sz w:val="20"/>
          <w:szCs w:val="20"/>
        </w:rPr>
        <w:t>Regina Espinosa</w:t>
      </w:r>
    </w:p>
    <w:p w14:paraId="097B8CA6" w14:textId="77777777" w:rsidR="000B509C" w:rsidRDefault="00467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firstLine="36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Approval of School Council Agenda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CARRIED</w:t>
      </w:r>
    </w:p>
    <w:p w14:paraId="63CF6D4E" w14:textId="77777777" w:rsidR="000B509C" w:rsidRDefault="000B5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firstLine="360"/>
        <w:rPr>
          <w:rFonts w:ascii="Tahoma" w:eastAsia="Tahoma" w:hAnsi="Tahoma" w:cs="Tahoma"/>
          <w:color w:val="000000"/>
          <w:sz w:val="20"/>
          <w:szCs w:val="20"/>
        </w:rPr>
      </w:pPr>
    </w:p>
    <w:p w14:paraId="27A14199" w14:textId="61E28E01" w:rsidR="000B509C" w:rsidRPr="00C16F6A" w:rsidRDefault="004672C4" w:rsidP="00C16F6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C16F6A">
        <w:rPr>
          <w:rFonts w:ascii="Tahoma" w:eastAsia="Tahoma" w:hAnsi="Tahoma" w:cs="Tahoma"/>
          <w:b/>
          <w:color w:val="000000"/>
          <w:sz w:val="20"/>
          <w:szCs w:val="20"/>
        </w:rPr>
        <w:t>MOTION</w:t>
      </w:r>
      <w:r w:rsidR="00C16F6A">
        <w:rPr>
          <w:rFonts w:ascii="Tahoma" w:eastAsia="Tahoma" w:hAnsi="Tahoma" w:cs="Tahoma"/>
          <w:color w:val="000000"/>
          <w:sz w:val="20"/>
          <w:szCs w:val="20"/>
        </w:rPr>
        <w:t xml:space="preserve">         </w:t>
      </w:r>
      <w:r w:rsidR="004B40F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F62B17">
        <w:rPr>
          <w:rFonts w:ascii="Tahoma" w:eastAsia="Tahoma" w:hAnsi="Tahoma" w:cs="Tahoma"/>
          <w:color w:val="000000"/>
          <w:sz w:val="20"/>
          <w:szCs w:val="20"/>
        </w:rPr>
        <w:t xml:space="preserve">Alison </w:t>
      </w:r>
      <w:proofErr w:type="spellStart"/>
      <w:r w:rsidR="00F62B17">
        <w:rPr>
          <w:rFonts w:ascii="Tahoma" w:eastAsia="Tahoma" w:hAnsi="Tahoma" w:cs="Tahoma"/>
          <w:color w:val="000000"/>
          <w:sz w:val="20"/>
          <w:szCs w:val="20"/>
        </w:rPr>
        <w:t>M</w:t>
      </w:r>
      <w:r w:rsidR="003331F1">
        <w:rPr>
          <w:rFonts w:ascii="Tahoma" w:eastAsia="Tahoma" w:hAnsi="Tahoma" w:cs="Tahoma"/>
          <w:color w:val="000000"/>
          <w:sz w:val="20"/>
          <w:szCs w:val="20"/>
        </w:rPr>
        <w:t>a</w:t>
      </w:r>
      <w:r w:rsidR="00F62B17">
        <w:rPr>
          <w:rFonts w:ascii="Tahoma" w:eastAsia="Tahoma" w:hAnsi="Tahoma" w:cs="Tahoma"/>
          <w:color w:val="000000"/>
          <w:sz w:val="20"/>
          <w:szCs w:val="20"/>
        </w:rPr>
        <w:t>selli</w:t>
      </w:r>
      <w:proofErr w:type="spellEnd"/>
      <w:r w:rsidR="00F62B17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690351" w:rsidRPr="00C16F6A">
        <w:rPr>
          <w:rFonts w:ascii="Tahoma" w:eastAsia="Tahoma" w:hAnsi="Tahoma" w:cs="Tahoma"/>
          <w:color w:val="000000"/>
          <w:sz w:val="20"/>
          <w:szCs w:val="20"/>
        </w:rPr>
        <w:t>seconded</w:t>
      </w:r>
      <w:r w:rsidR="00930FB2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F62B17">
        <w:rPr>
          <w:rFonts w:ascii="Tahoma" w:eastAsia="Tahoma" w:hAnsi="Tahoma" w:cs="Tahoma"/>
          <w:color w:val="000000"/>
          <w:sz w:val="20"/>
          <w:szCs w:val="20"/>
        </w:rPr>
        <w:t>Natasha Kent</w:t>
      </w:r>
    </w:p>
    <w:p w14:paraId="6D9053D0" w14:textId="4453A172" w:rsidR="000B509C" w:rsidRDefault="004672C4" w:rsidP="006125C7">
      <w:pPr>
        <w:spacing w:after="0" w:line="240" w:lineRule="auto"/>
        <w:ind w:left="1440" w:firstLine="72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Approval of S</w:t>
      </w:r>
      <w:r w:rsidR="00690351">
        <w:rPr>
          <w:rFonts w:ascii="Tahoma" w:eastAsia="Tahoma" w:hAnsi="Tahoma" w:cs="Tahoma"/>
          <w:sz w:val="20"/>
          <w:szCs w:val="20"/>
        </w:rPr>
        <w:t>chool Council Minut</w:t>
      </w:r>
      <w:r w:rsidR="006C76A8"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z w:val="20"/>
          <w:szCs w:val="20"/>
        </w:rPr>
        <w:t xml:space="preserve">                              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="006125C7"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ARRIED</w:t>
      </w:r>
    </w:p>
    <w:tbl>
      <w:tblPr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100"/>
      </w:tblGrid>
      <w:tr w:rsidR="000B509C" w14:paraId="796BF770" w14:textId="77777777">
        <w:tc>
          <w:tcPr>
            <w:tcW w:w="2250" w:type="dxa"/>
          </w:tcPr>
          <w:p w14:paraId="54EC45E0" w14:textId="77777777" w:rsidR="000B509C" w:rsidRDefault="004672C4">
            <w:r>
              <w:t xml:space="preserve">Agenda #1:  </w:t>
            </w:r>
          </w:p>
        </w:tc>
        <w:tc>
          <w:tcPr>
            <w:tcW w:w="7100" w:type="dxa"/>
          </w:tcPr>
          <w:p w14:paraId="2FB20B4D" w14:textId="77777777" w:rsidR="000B509C" w:rsidRDefault="003457C8">
            <w:pPr>
              <w:rPr>
                <w:b/>
                <w:bCs/>
              </w:rPr>
            </w:pPr>
            <w:r w:rsidRPr="00B31346">
              <w:rPr>
                <w:b/>
                <w:bCs/>
              </w:rPr>
              <w:t xml:space="preserve">Administrator </w:t>
            </w:r>
            <w:proofErr w:type="gramStart"/>
            <w:r w:rsidRPr="00B31346">
              <w:rPr>
                <w:b/>
                <w:bCs/>
              </w:rPr>
              <w:t xml:space="preserve">Update </w:t>
            </w:r>
            <w:r w:rsidR="00B31346">
              <w:rPr>
                <w:b/>
                <w:bCs/>
              </w:rPr>
              <w:t xml:space="preserve"> -</w:t>
            </w:r>
            <w:proofErr w:type="gramEnd"/>
            <w:r w:rsidR="00B31346">
              <w:rPr>
                <w:b/>
                <w:bCs/>
              </w:rPr>
              <w:t xml:space="preserve"> Barbara</w:t>
            </w:r>
            <w:r w:rsidR="001906B0">
              <w:rPr>
                <w:b/>
                <w:bCs/>
              </w:rPr>
              <w:t xml:space="preserve"> Sandler, Mike Sanders, Rachel Be</w:t>
            </w:r>
            <w:r w:rsidR="001D4230">
              <w:rPr>
                <w:b/>
                <w:bCs/>
              </w:rPr>
              <w:t>r</w:t>
            </w:r>
            <w:r w:rsidR="001906B0">
              <w:rPr>
                <w:b/>
                <w:bCs/>
              </w:rPr>
              <w:t>ger</w:t>
            </w:r>
          </w:p>
          <w:p w14:paraId="5442F2CC" w14:textId="77777777" w:rsidR="007B096E" w:rsidRDefault="00D7677B" w:rsidP="007B096E">
            <w:pPr>
              <w:pStyle w:val="NormalWeb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Link to Presentation: </w:t>
            </w:r>
            <w:hyperlink r:id="rId5" w:history="1">
              <w:r w:rsidR="007B096E">
                <w:rPr>
                  <w:rStyle w:val="Hyperlink"/>
                  <w:sz w:val="24"/>
                  <w:szCs w:val="24"/>
                  <w:lang w:val="en-US"/>
                </w:rPr>
                <w:t>https://docs.google.com/presentation/d/1IS7huTdYr5H4KSNzHT1VPO2KNj32edH2QoheIkyFP6s/edit?usp=sharing</w:t>
              </w:r>
            </w:hyperlink>
          </w:p>
          <w:p w14:paraId="07419133" w14:textId="27695799" w:rsidR="00D7677B" w:rsidRPr="00B31346" w:rsidRDefault="00D7677B">
            <w:pPr>
              <w:rPr>
                <w:b/>
                <w:bCs/>
              </w:rPr>
            </w:pPr>
          </w:p>
        </w:tc>
      </w:tr>
      <w:tr w:rsidR="000B509C" w14:paraId="701347C9" w14:textId="77777777">
        <w:tc>
          <w:tcPr>
            <w:tcW w:w="2250" w:type="dxa"/>
          </w:tcPr>
          <w:p w14:paraId="3E008072" w14:textId="77777777" w:rsidR="000B509C" w:rsidRDefault="004672C4">
            <w:r>
              <w:t>Discussion:</w:t>
            </w:r>
          </w:p>
        </w:tc>
        <w:tc>
          <w:tcPr>
            <w:tcW w:w="7100" w:type="dxa"/>
          </w:tcPr>
          <w:p w14:paraId="3C14BC2E" w14:textId="19284669" w:rsidR="00607641" w:rsidRDefault="00811451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Thank you to community </w:t>
            </w:r>
            <w:r w:rsidR="00A03DFB">
              <w:rPr>
                <w:color w:val="000000"/>
              </w:rPr>
              <w:t>it has</w:t>
            </w:r>
            <w:r>
              <w:rPr>
                <w:color w:val="000000"/>
              </w:rPr>
              <w:t xml:space="preserve"> been a challenging time.  Students have been understanding knowing </w:t>
            </w:r>
            <w:r w:rsidR="00A03DFB">
              <w:rPr>
                <w:color w:val="000000"/>
              </w:rPr>
              <w:t>it is</w:t>
            </w:r>
            <w:r>
              <w:rPr>
                <w:color w:val="000000"/>
              </w:rPr>
              <w:t xml:space="preserve"> hard with the inconsistencies.  The community has been very respectful and patient. </w:t>
            </w:r>
          </w:p>
          <w:p w14:paraId="59EA7BF3" w14:textId="3A3EE96A" w:rsidR="00811451" w:rsidRDefault="00B2787B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Lucy Calkins Writing – after looking at writing scores particularly in grade three</w:t>
            </w:r>
            <w:r w:rsidR="00ED10F3">
              <w:rPr>
                <w:color w:val="000000"/>
              </w:rPr>
              <w:t xml:space="preserve">.  Staff have been infusing </w:t>
            </w:r>
            <w:r w:rsidR="00697B03">
              <w:rPr>
                <w:color w:val="000000"/>
              </w:rPr>
              <w:t xml:space="preserve">K-5 using the program.  We call them </w:t>
            </w:r>
            <w:r w:rsidR="00F279F8">
              <w:rPr>
                <w:color w:val="000000"/>
              </w:rPr>
              <w:t xml:space="preserve">writers and </w:t>
            </w:r>
            <w:r w:rsidR="00697B03">
              <w:rPr>
                <w:color w:val="000000"/>
              </w:rPr>
              <w:t xml:space="preserve">students are drafting books.  Students are excited about writing and staff is seeing </w:t>
            </w:r>
            <w:r w:rsidR="0061125E">
              <w:rPr>
                <w:color w:val="000000"/>
              </w:rPr>
              <w:t xml:space="preserve">increase in output and enthusiasm.  </w:t>
            </w:r>
            <w:proofErr w:type="gramStart"/>
            <w:r w:rsidR="00501DC2">
              <w:rPr>
                <w:color w:val="000000"/>
              </w:rPr>
              <w:t>It’s</w:t>
            </w:r>
            <w:proofErr w:type="gramEnd"/>
            <w:r w:rsidR="00501DC2">
              <w:rPr>
                <w:color w:val="000000"/>
              </w:rPr>
              <w:t xml:space="preserve"> i</w:t>
            </w:r>
            <w:r w:rsidR="0061125E">
              <w:rPr>
                <w:color w:val="000000"/>
              </w:rPr>
              <w:t xml:space="preserve">mportant that at home students are seeing themselves as readers and writers. </w:t>
            </w:r>
            <w:r w:rsidR="00916E36">
              <w:rPr>
                <w:color w:val="000000"/>
              </w:rPr>
              <w:t>One focus is capturing</w:t>
            </w:r>
            <w:r w:rsidR="0061125E">
              <w:rPr>
                <w:color w:val="000000"/>
              </w:rPr>
              <w:t xml:space="preserve"> </w:t>
            </w:r>
            <w:r w:rsidR="00940FB8">
              <w:rPr>
                <w:color w:val="000000"/>
              </w:rPr>
              <w:t>“small moments” a snapshot of their day</w:t>
            </w:r>
            <w:r w:rsidR="00DD1B95">
              <w:rPr>
                <w:color w:val="000000"/>
              </w:rPr>
              <w:t xml:space="preserve">.  </w:t>
            </w:r>
            <w:r w:rsidR="00C149E0">
              <w:rPr>
                <w:color w:val="000000"/>
              </w:rPr>
              <w:t>This allows for differentiation.  Students can choose their paper – students can go where they are at</w:t>
            </w:r>
            <w:r w:rsidR="00916E36">
              <w:rPr>
                <w:color w:val="000000"/>
              </w:rPr>
              <w:t xml:space="preserve"> (more space or less space for writing)</w:t>
            </w:r>
            <w:r w:rsidR="00DF07AA">
              <w:rPr>
                <w:color w:val="000000"/>
              </w:rPr>
              <w:t>.</w:t>
            </w:r>
            <w:r w:rsidR="00C149E0">
              <w:rPr>
                <w:color w:val="000000"/>
              </w:rPr>
              <w:t xml:space="preserve"> </w:t>
            </w:r>
          </w:p>
          <w:p w14:paraId="46D1F9D6" w14:textId="0740D9F8" w:rsidR="00C149E0" w:rsidRDefault="00C149E0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Capes for kids – this is our third year participating.  Today Holland Bloor view came in to talk about destigmatizing disabilities.  </w:t>
            </w:r>
            <w:r w:rsidR="005A0E84">
              <w:rPr>
                <w:color w:val="000000"/>
              </w:rPr>
              <w:t>The</w:t>
            </w:r>
            <w:r w:rsidR="009E29CB">
              <w:rPr>
                <w:color w:val="000000"/>
              </w:rPr>
              <w:t xml:space="preserve"> is happening the week of </w:t>
            </w:r>
            <w:r>
              <w:rPr>
                <w:color w:val="000000"/>
              </w:rPr>
              <w:t>March 2-6</w:t>
            </w:r>
          </w:p>
          <w:p w14:paraId="5473142A" w14:textId="20ACAEDF" w:rsidR="00C149E0" w:rsidRDefault="00C149E0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Grade 8 Trip – </w:t>
            </w:r>
            <w:proofErr w:type="spellStart"/>
            <w:r>
              <w:rPr>
                <w:color w:val="000000"/>
              </w:rPr>
              <w:t>Feed back</w:t>
            </w:r>
            <w:proofErr w:type="spellEnd"/>
            <w:r>
              <w:rPr>
                <w:color w:val="000000"/>
              </w:rPr>
              <w:t xml:space="preserve"> was sent out to students and parents.  </w:t>
            </w:r>
            <w:r w:rsidR="00807BCB">
              <w:rPr>
                <w:color w:val="000000"/>
              </w:rPr>
              <w:t>Consensus</w:t>
            </w:r>
            <w:r>
              <w:rPr>
                <w:color w:val="000000"/>
              </w:rPr>
              <w:t xml:space="preserve"> was Brock University.  </w:t>
            </w:r>
            <w:proofErr w:type="gramStart"/>
            <w:r w:rsidR="009E29CB">
              <w:rPr>
                <w:color w:val="000000"/>
              </w:rPr>
              <w:t>It’s</w:t>
            </w:r>
            <w:proofErr w:type="gramEnd"/>
            <w:r w:rsidR="009E29CB">
              <w:rPr>
                <w:color w:val="000000"/>
              </w:rPr>
              <w:t xml:space="preserve"> a c</w:t>
            </w:r>
            <w:r>
              <w:rPr>
                <w:color w:val="000000"/>
              </w:rPr>
              <w:t xml:space="preserve">ombo between </w:t>
            </w:r>
            <w:r w:rsidR="009E29CB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amp and city.  Brock will hold reservation for now.  We </w:t>
            </w:r>
            <w:proofErr w:type="gramStart"/>
            <w:r>
              <w:rPr>
                <w:color w:val="000000"/>
              </w:rPr>
              <w:t>can’t</w:t>
            </w:r>
            <w:proofErr w:type="gramEnd"/>
            <w:r>
              <w:rPr>
                <w:color w:val="000000"/>
              </w:rPr>
              <w:t xml:space="preserve"> proceed until things are resolved.  If things aren’t not resolved in a certain time </w:t>
            </w:r>
            <w:proofErr w:type="gramStart"/>
            <w:r>
              <w:rPr>
                <w:color w:val="000000"/>
              </w:rPr>
              <w:t>frame</w:t>
            </w:r>
            <w:proofErr w:type="gramEnd"/>
            <w:r>
              <w:rPr>
                <w:color w:val="000000"/>
              </w:rPr>
              <w:t xml:space="preserve"> </w:t>
            </w:r>
            <w:r w:rsidR="00C0161E">
              <w:rPr>
                <w:color w:val="000000"/>
              </w:rPr>
              <w:t xml:space="preserve">we can look at other options. </w:t>
            </w:r>
          </w:p>
          <w:p w14:paraId="0305159B" w14:textId="46620C9E" w:rsidR="00EB7BA9" w:rsidRDefault="00EB7BA9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Kin</w:t>
            </w:r>
            <w:r w:rsidR="00390564">
              <w:rPr>
                <w:color w:val="000000"/>
              </w:rPr>
              <w:t>dergarten f</w:t>
            </w:r>
            <w:r>
              <w:rPr>
                <w:color w:val="000000"/>
              </w:rPr>
              <w:t>ont Yard – Thank you to everyone who has worked to fundraise and helped visit other playgrounds.  In partnership with the day care</w:t>
            </w:r>
            <w:r w:rsidR="00AF773B">
              <w:rPr>
                <w:color w:val="000000"/>
              </w:rPr>
              <w:t xml:space="preserve"> (who donated) </w:t>
            </w:r>
            <w:proofErr w:type="gramStart"/>
            <w:r w:rsidR="00A23EC3">
              <w:rPr>
                <w:color w:val="000000"/>
              </w:rPr>
              <w:t>we’ve</w:t>
            </w:r>
            <w:proofErr w:type="gramEnd"/>
            <w:r w:rsidR="00A23EC3">
              <w:rPr>
                <w:color w:val="000000"/>
              </w:rPr>
              <w:t xml:space="preserve"> been working with designers.  The </w:t>
            </w:r>
            <w:r w:rsidR="00A23EC3">
              <w:rPr>
                <w:color w:val="000000"/>
              </w:rPr>
              <w:lastRenderedPageBreak/>
              <w:t>drawings have been approved and we are in que</w:t>
            </w:r>
            <w:r w:rsidR="00722E08">
              <w:rPr>
                <w:color w:val="000000"/>
              </w:rPr>
              <w:t xml:space="preserve">.  Should be starting in June/July – ideally for an August Play date.  </w:t>
            </w:r>
          </w:p>
          <w:p w14:paraId="1B770FB9" w14:textId="77BB29A5" w:rsidR="00EA0FF1" w:rsidRPr="00EA0FF1" w:rsidRDefault="00303B9A" w:rsidP="00EA0F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Generation innovations </w:t>
            </w:r>
            <w:r w:rsidR="00BF24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BF24E5">
              <w:rPr>
                <w:color w:val="000000"/>
              </w:rPr>
              <w:t xml:space="preserve">use of design thinking process.  </w:t>
            </w:r>
            <w:r w:rsidR="009A2105">
              <w:rPr>
                <w:color w:val="000000"/>
              </w:rPr>
              <w:t>Student</w:t>
            </w:r>
            <w:r w:rsidR="0026369F">
              <w:rPr>
                <w:color w:val="000000"/>
              </w:rPr>
              <w:t>s w</w:t>
            </w:r>
            <w:r w:rsidR="00F22BDB">
              <w:rPr>
                <w:color w:val="000000"/>
              </w:rPr>
              <w:t xml:space="preserve">ork through a process to come up with solution to </w:t>
            </w:r>
            <w:proofErr w:type="gramStart"/>
            <w:r w:rsidR="00F22BDB">
              <w:rPr>
                <w:color w:val="000000"/>
              </w:rPr>
              <w:t>some kind of challenge</w:t>
            </w:r>
            <w:proofErr w:type="gramEnd"/>
            <w:r w:rsidR="00F22BDB">
              <w:rPr>
                <w:color w:val="000000"/>
              </w:rPr>
              <w:t xml:space="preserve">.  </w:t>
            </w:r>
            <w:proofErr w:type="gramStart"/>
            <w:r w:rsidR="00EA224B">
              <w:rPr>
                <w:color w:val="000000"/>
              </w:rPr>
              <w:t>It’s</w:t>
            </w:r>
            <w:proofErr w:type="gramEnd"/>
            <w:r w:rsidR="00EA224B">
              <w:rPr>
                <w:color w:val="000000"/>
              </w:rPr>
              <w:t xml:space="preserve"> about t</w:t>
            </w:r>
            <w:r w:rsidR="00F22BDB">
              <w:rPr>
                <w:color w:val="000000"/>
              </w:rPr>
              <w:t>ak</w:t>
            </w:r>
            <w:r w:rsidR="00EA224B">
              <w:rPr>
                <w:color w:val="000000"/>
              </w:rPr>
              <w:t>ing</w:t>
            </w:r>
            <w:r w:rsidR="00F22BDB">
              <w:rPr>
                <w:color w:val="000000"/>
              </w:rPr>
              <w:t xml:space="preserve"> a risk and try</w:t>
            </w:r>
            <w:r w:rsidR="00EA224B">
              <w:rPr>
                <w:color w:val="000000"/>
              </w:rPr>
              <w:t>ing</w:t>
            </w:r>
            <w:r w:rsidR="00F22BDB">
              <w:rPr>
                <w:color w:val="000000"/>
              </w:rPr>
              <w:t xml:space="preserve"> – encourage </w:t>
            </w:r>
            <w:r w:rsidR="00E21226">
              <w:rPr>
                <w:color w:val="000000"/>
              </w:rPr>
              <w:t xml:space="preserve">problem solving.  </w:t>
            </w:r>
            <w:proofErr w:type="gramStart"/>
            <w:r w:rsidR="009E77DB">
              <w:rPr>
                <w:color w:val="000000"/>
              </w:rPr>
              <w:t>It’s</w:t>
            </w:r>
            <w:proofErr w:type="gramEnd"/>
            <w:r w:rsidR="009E77DB">
              <w:rPr>
                <w:color w:val="000000"/>
              </w:rPr>
              <w:t xml:space="preserve"> h</w:t>
            </w:r>
            <w:r w:rsidR="00E21226">
              <w:rPr>
                <w:color w:val="000000"/>
              </w:rPr>
              <w:t xml:space="preserve">ard because of climate to meet as a team.  There is a date in </w:t>
            </w:r>
            <w:proofErr w:type="spellStart"/>
            <w:r w:rsidR="00E21226">
              <w:rPr>
                <w:color w:val="000000"/>
              </w:rPr>
              <w:t>Apri</w:t>
            </w:r>
            <w:proofErr w:type="spellEnd"/>
            <w:r w:rsidR="003A20C6">
              <w:rPr>
                <w:color w:val="000000"/>
              </w:rPr>
              <w:t xml:space="preserve"> for </w:t>
            </w:r>
            <w:proofErr w:type="gramStart"/>
            <w:r w:rsidR="003A20C6">
              <w:rPr>
                <w:color w:val="000000"/>
              </w:rPr>
              <w:t>showcase</w:t>
            </w:r>
            <w:proofErr w:type="gramEnd"/>
            <w:r w:rsidR="003A20C6">
              <w:rPr>
                <w:color w:val="000000"/>
              </w:rPr>
              <w:t xml:space="preserve"> </w:t>
            </w:r>
            <w:r w:rsidR="00E21226">
              <w:rPr>
                <w:color w:val="000000"/>
              </w:rPr>
              <w:t xml:space="preserve">but we may need to adjust date and look at alternative formats for sharing.  This is still a priority in the classroom. </w:t>
            </w:r>
            <w:r w:rsidR="009E77DB">
              <w:rPr>
                <w:color w:val="000000"/>
              </w:rPr>
              <w:t xml:space="preserve"> </w:t>
            </w:r>
            <w:hyperlink r:id="rId6" w:history="1">
              <w:r w:rsidR="00EA0FF1" w:rsidRPr="00896E80">
                <w:rPr>
                  <w:rStyle w:val="Hyperlink"/>
                  <w:sz w:val="27"/>
                  <w:szCs w:val="27"/>
                </w:rPr>
                <w:t>https://blog.futuredesignschool.com/innovating-elementary-school-real-world-problem-solving-and-community-engagement-a6235500efa1</w:t>
              </w:r>
            </w:hyperlink>
          </w:p>
          <w:p w14:paraId="59CA93A3" w14:textId="7B9A6087" w:rsidR="00E21226" w:rsidRDefault="00E21226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Northlea Lets Talk – The successful event from last year continued into this year.  A lot of the classrooms did participate on bell </w:t>
            </w:r>
            <w:proofErr w:type="spellStart"/>
            <w:r>
              <w:rPr>
                <w:color w:val="000000"/>
              </w:rPr>
              <w:t>lets</w:t>
            </w:r>
            <w:proofErr w:type="spellEnd"/>
            <w:r>
              <w:rPr>
                <w:color w:val="000000"/>
              </w:rPr>
              <w:t xml:space="preserve"> talk to reduce stigma around mental health.  </w:t>
            </w:r>
            <w:r w:rsidR="00E0110E">
              <w:rPr>
                <w:color w:val="000000"/>
              </w:rPr>
              <w:t xml:space="preserve">The event was based on resources </w:t>
            </w:r>
            <w:r w:rsidR="00E45BE3">
              <w:rPr>
                <w:color w:val="000000"/>
              </w:rPr>
              <w:t xml:space="preserve">shared on reducing stigma – and teachers did programs based on </w:t>
            </w:r>
            <w:r w:rsidR="008D702F">
              <w:rPr>
                <w:color w:val="000000"/>
              </w:rPr>
              <w:t xml:space="preserve">information shared and linked it with Bell </w:t>
            </w:r>
            <w:proofErr w:type="gramStart"/>
            <w:r w:rsidR="008D702F">
              <w:rPr>
                <w:color w:val="000000"/>
              </w:rPr>
              <w:t>Let’s</w:t>
            </w:r>
            <w:proofErr w:type="gramEnd"/>
            <w:r w:rsidR="008D702F">
              <w:rPr>
                <w:color w:val="000000"/>
              </w:rPr>
              <w:t xml:space="preserve"> Talk.  </w:t>
            </w:r>
          </w:p>
          <w:p w14:paraId="3F7F4548" w14:textId="1CE2117B" w:rsidR="008D702F" w:rsidRDefault="008D702F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We have a Girls Empowerment who went to the Young Women’s on the Move event. </w:t>
            </w:r>
            <w:r w:rsidR="003F2359">
              <w:rPr>
                <w:color w:val="000000"/>
              </w:rPr>
              <w:t xml:space="preserve"> They are </w:t>
            </w:r>
            <w:proofErr w:type="gramStart"/>
            <w:r w:rsidR="003F2359">
              <w:rPr>
                <w:color w:val="000000"/>
              </w:rPr>
              <w:t xml:space="preserve">currently </w:t>
            </w:r>
            <w:r>
              <w:rPr>
                <w:color w:val="000000"/>
              </w:rPr>
              <w:t xml:space="preserve"> </w:t>
            </w:r>
            <w:r w:rsidR="003F2359">
              <w:rPr>
                <w:color w:val="000000"/>
              </w:rPr>
              <w:t>l</w:t>
            </w:r>
            <w:r>
              <w:rPr>
                <w:color w:val="000000"/>
              </w:rPr>
              <w:t>ooking</w:t>
            </w:r>
            <w:proofErr w:type="gramEnd"/>
            <w:r>
              <w:rPr>
                <w:color w:val="000000"/>
              </w:rPr>
              <w:t xml:space="preserve"> at ways to authentically share their learnings.  </w:t>
            </w:r>
          </w:p>
          <w:p w14:paraId="43E9773A" w14:textId="130552EA" w:rsidR="008D702F" w:rsidRDefault="008D702F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Communication Boards – our </w:t>
            </w:r>
            <w:r w:rsidR="003F2359">
              <w:rPr>
                <w:color w:val="000000"/>
              </w:rPr>
              <w:t>school’s t</w:t>
            </w:r>
            <w:r>
              <w:rPr>
                <w:color w:val="000000"/>
              </w:rPr>
              <w:t>heme is connections.  I</w:t>
            </w:r>
            <w:r w:rsidR="003F2359">
              <w:rPr>
                <w:color w:val="000000"/>
              </w:rPr>
              <w:t>SP</w:t>
            </w:r>
            <w:r>
              <w:rPr>
                <w:color w:val="000000"/>
              </w:rPr>
              <w:t xml:space="preserve"> classrooms would like to have more social experiences within the school.  Using Sign Language (or Picture Exchange) on the boards are examples of ways to comm</w:t>
            </w:r>
            <w:r w:rsidR="00C47334">
              <w:rPr>
                <w:color w:val="000000"/>
              </w:rPr>
              <w:t>unicate</w:t>
            </w:r>
            <w:r>
              <w:rPr>
                <w:color w:val="000000"/>
              </w:rPr>
              <w:t xml:space="preserve"> with students.  </w:t>
            </w:r>
            <w:r w:rsidR="00BC5A25">
              <w:rPr>
                <w:color w:val="000000"/>
              </w:rPr>
              <w:t xml:space="preserve">The goal is to have these throughout the school.  </w:t>
            </w:r>
            <w:r w:rsidR="002E0DB6">
              <w:rPr>
                <w:color w:val="000000"/>
              </w:rPr>
              <w:t>Boards show case g</w:t>
            </w:r>
            <w:r w:rsidR="00B636A6">
              <w:rPr>
                <w:color w:val="000000"/>
              </w:rPr>
              <w:t>reetings/getting to know each</w:t>
            </w:r>
            <w:r w:rsidR="00C47334">
              <w:rPr>
                <w:color w:val="000000"/>
              </w:rPr>
              <w:t xml:space="preserve"> </w:t>
            </w:r>
            <w:r w:rsidR="00B636A6">
              <w:rPr>
                <w:color w:val="000000"/>
              </w:rPr>
              <w:t>other/</w:t>
            </w:r>
            <w:r w:rsidR="00620B89">
              <w:rPr>
                <w:color w:val="000000"/>
              </w:rPr>
              <w:t xml:space="preserve">working together. </w:t>
            </w:r>
            <w:r w:rsidR="00C47334">
              <w:rPr>
                <w:color w:val="000000"/>
              </w:rPr>
              <w:t xml:space="preserve">  We have a relationship with a school who has students with complex </w:t>
            </w:r>
            <w:r w:rsidR="002E0DB6">
              <w:rPr>
                <w:color w:val="000000"/>
              </w:rPr>
              <w:t>needs,</w:t>
            </w:r>
            <w:r w:rsidR="00C47334">
              <w:rPr>
                <w:color w:val="000000"/>
              </w:rPr>
              <w:t xml:space="preserve"> and these are based on some of the programs the</w:t>
            </w:r>
            <w:r w:rsidR="002E0DB6">
              <w:rPr>
                <w:color w:val="000000"/>
              </w:rPr>
              <w:t>y have implemented.  Northlea a</w:t>
            </w:r>
            <w:r w:rsidR="00C47334">
              <w:rPr>
                <w:color w:val="000000"/>
              </w:rPr>
              <w:t>lso ha</w:t>
            </w:r>
            <w:r w:rsidR="002E0DB6">
              <w:rPr>
                <w:color w:val="000000"/>
              </w:rPr>
              <w:t>s</w:t>
            </w:r>
            <w:r w:rsidR="00C47334">
              <w:rPr>
                <w:color w:val="000000"/>
              </w:rPr>
              <w:t xml:space="preserve"> best buddies and the goal is to deepen these </w:t>
            </w:r>
            <w:proofErr w:type="gramStart"/>
            <w:r w:rsidR="00C47334">
              <w:rPr>
                <w:color w:val="000000"/>
              </w:rPr>
              <w:t>relationships</w:t>
            </w:r>
            <w:r w:rsidR="00127453">
              <w:rPr>
                <w:color w:val="000000"/>
              </w:rPr>
              <w:t>(</w:t>
            </w:r>
            <w:proofErr w:type="gramEnd"/>
            <w:r w:rsidR="00127453">
              <w:rPr>
                <w:color w:val="000000"/>
              </w:rPr>
              <w:t>between grade twos and ISP classes)</w:t>
            </w:r>
            <w:r w:rsidR="00C47334">
              <w:rPr>
                <w:color w:val="000000"/>
              </w:rPr>
              <w:t xml:space="preserve">.  Boards are developed on what students want to know about each other.  Goal is the expand – also just to model a beta version (it </w:t>
            </w:r>
            <w:proofErr w:type="gramStart"/>
            <w:r w:rsidR="00C47334">
              <w:rPr>
                <w:color w:val="000000"/>
              </w:rPr>
              <w:t>doesn’t</w:t>
            </w:r>
            <w:proofErr w:type="gramEnd"/>
            <w:r w:rsidR="00C47334">
              <w:rPr>
                <w:color w:val="000000"/>
              </w:rPr>
              <w:t xml:space="preserve"> have to be perfect)</w:t>
            </w:r>
          </w:p>
          <w:p w14:paraId="2BD207EE" w14:textId="77777777" w:rsidR="00416A5C" w:rsidRDefault="00416A5C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CPR </w:t>
            </w:r>
            <w:r w:rsidR="00D0517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0517C">
              <w:rPr>
                <w:color w:val="000000"/>
              </w:rPr>
              <w:t xml:space="preserve">All grade 6 students will be trained. This is in partnership with Toronto Cardiac safe City.  Will learn CPR and science behind it.  Taught that kids can be lifesavers.  </w:t>
            </w:r>
          </w:p>
          <w:p w14:paraId="105E2364" w14:textId="77777777" w:rsidR="00A9273A" w:rsidRDefault="00A9273A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Sports and ski trip – The ski trip </w:t>
            </w:r>
            <w:proofErr w:type="gramStart"/>
            <w:r>
              <w:rPr>
                <w:color w:val="000000"/>
              </w:rPr>
              <w:t>has</w:t>
            </w:r>
            <w:proofErr w:type="gramEnd"/>
            <w:r>
              <w:rPr>
                <w:color w:val="000000"/>
              </w:rPr>
              <w:t xml:space="preserve"> to be cancelled.  Admin </w:t>
            </w:r>
            <w:proofErr w:type="gramStart"/>
            <w:r>
              <w:rPr>
                <w:color w:val="000000"/>
              </w:rPr>
              <w:t>hasn’t</w:t>
            </w:r>
            <w:proofErr w:type="gramEnd"/>
            <w:r>
              <w:rPr>
                <w:color w:val="000000"/>
              </w:rPr>
              <w:t xml:space="preserve"> heard anything from TDESSA regarding job action.  </w:t>
            </w:r>
          </w:p>
          <w:p w14:paraId="73BF96BF" w14:textId="77777777" w:rsidR="000A4254" w:rsidRDefault="00A9273A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Coronavirus </w:t>
            </w:r>
            <w:r w:rsidR="00E8404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8404F">
              <w:rPr>
                <w:color w:val="000000"/>
              </w:rPr>
              <w:t xml:space="preserve">TSDB has a button for most up to date info.  Local measures </w:t>
            </w:r>
            <w:r w:rsidR="00765DE5">
              <w:rPr>
                <w:color w:val="000000"/>
              </w:rPr>
              <w:t xml:space="preserve">using best practices for </w:t>
            </w:r>
            <w:proofErr w:type="spellStart"/>
            <w:r w:rsidR="00765DE5">
              <w:rPr>
                <w:color w:val="000000"/>
              </w:rPr>
              <w:t>heath</w:t>
            </w:r>
            <w:proofErr w:type="spellEnd"/>
            <w:r w:rsidR="00765DE5">
              <w:rPr>
                <w:color w:val="000000"/>
              </w:rPr>
              <w:t xml:space="preserve"> and wellbeing</w:t>
            </w:r>
            <w:r w:rsidR="00931923">
              <w:rPr>
                <w:color w:val="000000"/>
              </w:rPr>
              <w:t xml:space="preserve"> (Kleenex, </w:t>
            </w:r>
            <w:r w:rsidR="00931923">
              <w:rPr>
                <w:color w:val="000000"/>
              </w:rPr>
              <w:lastRenderedPageBreak/>
              <w:t xml:space="preserve">soap, </w:t>
            </w:r>
            <w:r w:rsidR="00A45892">
              <w:rPr>
                <w:color w:val="000000"/>
              </w:rPr>
              <w:t>Purell</w:t>
            </w:r>
            <w:r w:rsidR="00931923">
              <w:rPr>
                <w:color w:val="000000"/>
              </w:rPr>
              <w:t>, cleaning products in classrooms)</w:t>
            </w:r>
            <w:r w:rsidR="00D66429">
              <w:rPr>
                <w:color w:val="000000"/>
              </w:rPr>
              <w:t xml:space="preserve">.  Addressing Discrimination </w:t>
            </w:r>
            <w:proofErr w:type="gramStart"/>
            <w:r w:rsidR="00D66429">
              <w:rPr>
                <w:color w:val="000000"/>
              </w:rPr>
              <w:t>that’s</w:t>
            </w:r>
            <w:proofErr w:type="gramEnd"/>
            <w:r w:rsidR="00D66429">
              <w:rPr>
                <w:color w:val="000000"/>
              </w:rPr>
              <w:t xml:space="preserve"> emerging internationally</w:t>
            </w:r>
            <w:r w:rsidR="000300DD">
              <w:rPr>
                <w:color w:val="000000"/>
              </w:rPr>
              <w:t xml:space="preserve">.  Listening to </w:t>
            </w:r>
            <w:proofErr w:type="gramStart"/>
            <w:r w:rsidR="000300DD">
              <w:rPr>
                <w:color w:val="000000"/>
              </w:rPr>
              <w:t>what’s</w:t>
            </w:r>
            <w:proofErr w:type="gramEnd"/>
            <w:r w:rsidR="000300DD">
              <w:rPr>
                <w:color w:val="000000"/>
              </w:rPr>
              <w:t xml:space="preserve"> happening out in the yard, classroom etc.  </w:t>
            </w:r>
            <w:proofErr w:type="gramStart"/>
            <w:r w:rsidR="00716F87">
              <w:rPr>
                <w:color w:val="000000"/>
              </w:rPr>
              <w:t>It’s</w:t>
            </w:r>
            <w:proofErr w:type="gramEnd"/>
            <w:r w:rsidR="00716F87">
              <w:rPr>
                <w:color w:val="000000"/>
              </w:rPr>
              <w:t xml:space="preserve"> a place of learning </w:t>
            </w:r>
            <w:r w:rsidR="00A45892">
              <w:rPr>
                <w:color w:val="000000"/>
              </w:rPr>
              <w:t>but board is notified to help on a systemic level.  Northlea has had a couple of incidents and have worked with student and family to make sure a learning takes place.</w:t>
            </w:r>
            <w:r w:rsidR="007F69B9">
              <w:rPr>
                <w:color w:val="000000"/>
              </w:rPr>
              <w:t xml:space="preserve"> </w:t>
            </w:r>
          </w:p>
          <w:p w14:paraId="7E7D845A" w14:textId="77777777" w:rsidR="00A9273A" w:rsidRDefault="000A4254" w:rsidP="004B4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Global Play Day – Feb 5</w:t>
            </w:r>
            <w:r w:rsidRPr="000A4254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="002E1135">
              <w:rPr>
                <w:color w:val="000000"/>
              </w:rPr>
              <w:t xml:space="preserve">Students had a lot of </w:t>
            </w:r>
            <w:r w:rsidR="001433F8">
              <w:rPr>
                <w:color w:val="000000"/>
              </w:rPr>
              <w:t>outdoor</w:t>
            </w:r>
            <w:r w:rsidR="002E1135">
              <w:rPr>
                <w:color w:val="000000"/>
              </w:rPr>
              <w:t xml:space="preserve"> time</w:t>
            </w:r>
            <w:r w:rsidR="000153FD">
              <w:rPr>
                <w:color w:val="000000"/>
              </w:rPr>
              <w:t xml:space="preserve">.  Highlighting </w:t>
            </w:r>
            <w:r w:rsidR="00A17534">
              <w:rPr>
                <w:color w:val="000000"/>
              </w:rPr>
              <w:t xml:space="preserve">ideas around opal.  </w:t>
            </w:r>
            <w:r w:rsidR="00A45892">
              <w:rPr>
                <w:color w:val="000000"/>
              </w:rPr>
              <w:t xml:space="preserve"> </w:t>
            </w:r>
            <w:r w:rsidR="00765DE5">
              <w:rPr>
                <w:color w:val="000000"/>
              </w:rPr>
              <w:t xml:space="preserve">  </w:t>
            </w:r>
          </w:p>
          <w:p w14:paraId="344C5986" w14:textId="03DC1DED" w:rsidR="00A53F02" w:rsidRPr="004C6947" w:rsidRDefault="001433F8" w:rsidP="004C69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Flexible Seating – each teacher based on </w:t>
            </w:r>
            <w:r w:rsidR="00AC49C8">
              <w:rPr>
                <w:color w:val="000000"/>
              </w:rPr>
              <w:t>community</w:t>
            </w:r>
            <w:r>
              <w:rPr>
                <w:color w:val="000000"/>
              </w:rPr>
              <w:t xml:space="preserve"> fundraising efforts</w:t>
            </w:r>
            <w:r w:rsidR="004C04A1">
              <w:rPr>
                <w:color w:val="000000"/>
              </w:rPr>
              <w:t xml:space="preserve"> selected flexible seating.  </w:t>
            </w:r>
            <w:r w:rsidR="00A53F02">
              <w:rPr>
                <w:color w:val="000000"/>
              </w:rPr>
              <w:t xml:space="preserve">Kids have enjoyed learning with these options.  </w:t>
            </w:r>
          </w:p>
        </w:tc>
      </w:tr>
      <w:tr w:rsidR="000B509C" w14:paraId="31ED30A1" w14:textId="77777777">
        <w:tc>
          <w:tcPr>
            <w:tcW w:w="2250" w:type="dxa"/>
          </w:tcPr>
          <w:p w14:paraId="2EB5EF9E" w14:textId="77777777" w:rsidR="000B509C" w:rsidRDefault="000B509C"/>
        </w:tc>
        <w:tc>
          <w:tcPr>
            <w:tcW w:w="7100" w:type="dxa"/>
          </w:tcPr>
          <w:p w14:paraId="14B65525" w14:textId="260B9FE8" w:rsidR="000B509C" w:rsidRDefault="000B509C"/>
        </w:tc>
      </w:tr>
      <w:tr w:rsidR="000B509C" w14:paraId="42E95068" w14:textId="77777777" w:rsidTr="000B509C">
        <w:trPr>
          <w:trHeight w:val="1500"/>
        </w:trPr>
        <w:tc>
          <w:tcPr>
            <w:tcW w:w="2250" w:type="dxa"/>
          </w:tcPr>
          <w:p w14:paraId="736F4F33" w14:textId="43C169C1" w:rsidR="000B509C" w:rsidRDefault="004672C4">
            <w:r>
              <w:t>Questions</w:t>
            </w:r>
            <w:r w:rsidR="00B374EB">
              <w:t>/</w:t>
            </w:r>
            <w:proofErr w:type="spellStart"/>
            <w:r w:rsidR="00B374EB">
              <w:t>Feeback</w:t>
            </w:r>
            <w:proofErr w:type="spellEnd"/>
          </w:p>
        </w:tc>
        <w:tc>
          <w:tcPr>
            <w:tcW w:w="7100" w:type="dxa"/>
          </w:tcPr>
          <w:p w14:paraId="4647B3F1" w14:textId="77777777" w:rsidR="00A81F8F" w:rsidRDefault="008479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9900E6">
              <w:t xml:space="preserve">Is writing program in French too?  Yes.  Some teachers are more familiar, some have done a deep dive and some in more subtle.  </w:t>
            </w:r>
            <w:r w:rsidR="00EF457A">
              <w:t xml:space="preserve">Every staff member volunteered to participate.  </w:t>
            </w:r>
          </w:p>
          <w:p w14:paraId="0B30C43A" w14:textId="77777777" w:rsidR="00C0161E" w:rsidRDefault="00C016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Grade 8 – Was </w:t>
            </w:r>
            <w:r w:rsidR="00807BCB">
              <w:t>there</w:t>
            </w:r>
            <w:r>
              <w:t xml:space="preserve"> are actual vote?  Yes.  Went to each class to talk about all the options.  Day trip/camp/Brock University.  Students and parents shared feedback.  </w:t>
            </w:r>
          </w:p>
          <w:p w14:paraId="77204330" w14:textId="77777777" w:rsidR="003302CD" w:rsidRDefault="003302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How are students being introduced to communication boards – Some kids have direct instructions if they are in the best buddy program, some is more casual, teachers are asking for more guidance on how to use the boards.  </w:t>
            </w:r>
          </w:p>
          <w:p w14:paraId="087C0854" w14:textId="554F9B9E" w:rsidR="00416A5C" w:rsidRDefault="001274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In regard to</w:t>
            </w:r>
            <w:proofErr w:type="gramEnd"/>
            <w:r w:rsidR="004C6947">
              <w:t xml:space="preserve"> the strike can the end of the year get</w:t>
            </w:r>
            <w:r w:rsidR="00016D34">
              <w:t xml:space="preserve"> </w:t>
            </w:r>
            <w:r>
              <w:t>pushed.</w:t>
            </w:r>
            <w:r w:rsidR="00016D34">
              <w:t xml:space="preserve">  Admin had never heard of that happening.  </w:t>
            </w:r>
          </w:p>
          <w:p w14:paraId="65039616" w14:textId="5B3D266E" w:rsidR="00016D34" w:rsidRDefault="001274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 terms</w:t>
            </w:r>
            <w:r w:rsidR="00016D34">
              <w:t xml:space="preserve"> of Admin communication with teachers are there allowances for any meetings.  Emails can only be </w:t>
            </w:r>
            <w:r w:rsidR="001439C7">
              <w:t>responded</w:t>
            </w:r>
            <w:r w:rsidR="00016D34">
              <w:t xml:space="preserve"> during prep – </w:t>
            </w:r>
            <w:proofErr w:type="gramStart"/>
            <w:r w:rsidR="00016D34">
              <w:t>can’t</w:t>
            </w:r>
            <w:proofErr w:type="gramEnd"/>
            <w:r w:rsidR="00016D34">
              <w:t xml:space="preserve"> gather for meetings/staff meetings.  </w:t>
            </w:r>
            <w:r w:rsidR="001439C7">
              <w:t xml:space="preserve">Staff has access to </w:t>
            </w:r>
            <w:r>
              <w:t>emails</w:t>
            </w:r>
            <w:r w:rsidR="001439C7">
              <w:t xml:space="preserve"> and still communicating with parents, will still bring forward to admin if needed.  </w:t>
            </w:r>
            <w:r w:rsidR="00255D74">
              <w:t xml:space="preserve">Admin have been working closely with union </w:t>
            </w:r>
            <w:r>
              <w:t>Stewards and</w:t>
            </w:r>
            <w:r w:rsidR="00255D74">
              <w:t xml:space="preserve"> have been good partners.  </w:t>
            </w:r>
          </w:p>
          <w:p w14:paraId="103E5902" w14:textId="35CBD376" w:rsidR="006D5322" w:rsidRDefault="00255D74" w:rsidP="008043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is the strategy to complete curriculum?  Any that is unnecessary gets put on pause to focus, reduce interruptions, </w:t>
            </w:r>
            <w:r w:rsidR="00127453">
              <w:t>the</w:t>
            </w:r>
            <w:r>
              <w:t xml:space="preserve"> time they are here the students are in class.  </w:t>
            </w:r>
            <w:r w:rsidR="006D5322">
              <w:t xml:space="preserve">Staff have been making sure students are up to date and preparing packages – staff have been going above and beyond.  The academic program to the best of the ability is still robust.  We </w:t>
            </w:r>
            <w:proofErr w:type="gramStart"/>
            <w:r w:rsidR="006D5322">
              <w:t>aren’t</w:t>
            </w:r>
            <w:proofErr w:type="gramEnd"/>
            <w:r w:rsidR="006D5322">
              <w:t xml:space="preserve"> at the point yet were we have lost so many days and feel students can finish.</w:t>
            </w:r>
          </w:p>
        </w:tc>
      </w:tr>
    </w:tbl>
    <w:p w14:paraId="1448278F" w14:textId="77777777" w:rsidR="000B509C" w:rsidRDefault="000B5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F224AEE" w14:textId="77777777" w:rsidR="000B509C" w:rsidRDefault="000B509C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51A145DB" w14:textId="109E3F14" w:rsidR="000B509C" w:rsidRDefault="00467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MOTION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9297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C54B48">
        <w:rPr>
          <w:rFonts w:ascii="Tahoma" w:eastAsia="Tahoma" w:hAnsi="Tahoma" w:cs="Tahoma"/>
          <w:b/>
          <w:color w:val="000000"/>
          <w:sz w:val="20"/>
          <w:szCs w:val="20"/>
        </w:rPr>
        <w:t>Regina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804349">
        <w:rPr>
          <w:rFonts w:ascii="Tahoma" w:eastAsia="Tahoma" w:hAnsi="Tahoma" w:cs="Tahoma"/>
          <w:color w:val="000000"/>
          <w:sz w:val="20"/>
          <w:szCs w:val="20"/>
        </w:rPr>
        <w:t xml:space="preserve">Espinosa </w:t>
      </w:r>
      <w:r>
        <w:rPr>
          <w:rFonts w:ascii="Tahoma" w:eastAsia="Tahoma" w:hAnsi="Tahoma" w:cs="Tahoma"/>
          <w:color w:val="000000"/>
          <w:sz w:val="20"/>
          <w:szCs w:val="20"/>
        </w:rPr>
        <w:t>seconded by</w:t>
      </w:r>
      <w:r w:rsidR="00AB0339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457F11">
        <w:rPr>
          <w:rFonts w:ascii="Tahoma" w:eastAsia="Tahoma" w:hAnsi="Tahoma" w:cs="Tahoma"/>
          <w:color w:val="000000"/>
          <w:sz w:val="20"/>
          <w:szCs w:val="20"/>
        </w:rPr>
        <w:t>Natasha</w:t>
      </w:r>
      <w:r w:rsidR="00804349">
        <w:rPr>
          <w:rFonts w:ascii="Tahoma" w:eastAsia="Tahoma" w:hAnsi="Tahoma" w:cs="Tahoma"/>
          <w:color w:val="000000"/>
          <w:sz w:val="20"/>
          <w:szCs w:val="20"/>
        </w:rPr>
        <w:t xml:space="preserve"> Kent</w:t>
      </w:r>
      <w:r w:rsidR="00457F1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                    CARRIED</w:t>
      </w:r>
    </w:p>
    <w:p w14:paraId="3301C1A5" w14:textId="77777777" w:rsidR="000B509C" w:rsidRDefault="00467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Adjourn</w:t>
      </w:r>
    </w:p>
    <w:p w14:paraId="656E9DAC" w14:textId="77777777" w:rsidR="000B509C" w:rsidRDefault="000B5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ahoma" w:eastAsia="Tahoma" w:hAnsi="Tahoma" w:cs="Tahoma"/>
          <w:color w:val="000000"/>
          <w:sz w:val="20"/>
          <w:szCs w:val="20"/>
        </w:rPr>
      </w:pPr>
    </w:p>
    <w:p w14:paraId="275587CA" w14:textId="77777777" w:rsidR="000B509C" w:rsidRDefault="004672C4">
      <w:pPr>
        <w:rPr>
          <w:color w:val="ED7D31"/>
          <w:sz w:val="56"/>
          <w:szCs w:val="56"/>
        </w:rPr>
      </w:pPr>
      <w:r>
        <w:rPr>
          <w:color w:val="ED7D31"/>
          <w:sz w:val="56"/>
          <w:szCs w:val="56"/>
        </w:rPr>
        <w:t>Northlea Home &amp; School | Minutes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56F6BD0A" wp14:editId="52BF140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50750" y="4322925"/>
                          <a:ext cx="5953125" cy="28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A096F" id="Straight Arrow Connector 2" o:spid="_x0000_s1026" type="#_x0000_t32" style="position:absolute;margin-left:9pt;margin-top:0;width:1pt;height:1pt;rotation:180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" filled="t" strokecolor="#5b9bd5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17470BCE" w14:textId="13E8F12F" w:rsidR="000B509C" w:rsidRDefault="004672C4" w:rsidP="00C37BBD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The meeting called to order at </w:t>
      </w:r>
      <w:r w:rsidR="00804349">
        <w:rPr>
          <w:rFonts w:ascii="Tahoma" w:eastAsia="Tahoma" w:hAnsi="Tahoma" w:cs="Tahoma"/>
          <w:b/>
          <w:sz w:val="20"/>
          <w:szCs w:val="20"/>
        </w:rPr>
        <w:t>3:15</w:t>
      </w:r>
      <w:r>
        <w:rPr>
          <w:rFonts w:ascii="Tahoma" w:eastAsia="Tahoma" w:hAnsi="Tahoma" w:cs="Tahoma"/>
          <w:b/>
          <w:sz w:val="20"/>
          <w:szCs w:val="20"/>
        </w:rPr>
        <w:t xml:space="preserve"> pm.</w:t>
      </w:r>
    </w:p>
    <w:p w14:paraId="1B9C92E3" w14:textId="77777777" w:rsidR="000B509C" w:rsidRDefault="000B509C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60BBD904" w14:textId="77777777" w:rsidR="000B509C" w:rsidRDefault="000B509C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21816464" w14:textId="63E12640" w:rsidR="000B509C" w:rsidRDefault="004672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MOTION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457F11">
        <w:rPr>
          <w:rFonts w:ascii="Tahoma" w:eastAsia="Tahoma" w:hAnsi="Tahoma" w:cs="Tahoma"/>
          <w:color w:val="000000"/>
          <w:sz w:val="20"/>
          <w:szCs w:val="20"/>
        </w:rPr>
        <w:t>Natash</w:t>
      </w:r>
      <w:r w:rsidR="00804349">
        <w:rPr>
          <w:rFonts w:ascii="Tahoma" w:eastAsia="Tahoma" w:hAnsi="Tahoma" w:cs="Tahoma"/>
          <w:color w:val="000000"/>
          <w:sz w:val="20"/>
          <w:szCs w:val="20"/>
        </w:rPr>
        <w:t>a Kent</w:t>
      </w:r>
      <w:r w:rsidR="00B377AB">
        <w:rPr>
          <w:rFonts w:ascii="Tahoma" w:eastAsia="Tahoma" w:hAnsi="Tahoma" w:cs="Tahoma"/>
          <w:color w:val="000000"/>
          <w:sz w:val="20"/>
          <w:szCs w:val="20"/>
        </w:rPr>
        <w:t xml:space="preserve"> and </w:t>
      </w:r>
      <w:r w:rsidR="00457F11">
        <w:rPr>
          <w:rFonts w:ascii="Tahoma" w:eastAsia="Tahoma" w:hAnsi="Tahoma" w:cs="Tahoma"/>
          <w:color w:val="000000"/>
          <w:sz w:val="20"/>
          <w:szCs w:val="20"/>
        </w:rPr>
        <w:t>Regina</w:t>
      </w:r>
      <w:r w:rsidR="00804349">
        <w:rPr>
          <w:rFonts w:ascii="Tahoma" w:eastAsia="Tahoma" w:hAnsi="Tahoma" w:cs="Tahoma"/>
          <w:color w:val="000000"/>
          <w:sz w:val="20"/>
          <w:szCs w:val="20"/>
        </w:rPr>
        <w:t xml:space="preserve"> Espinosa</w:t>
      </w:r>
    </w:p>
    <w:p w14:paraId="7BF5266B" w14:textId="77777777" w:rsidR="000B509C" w:rsidRDefault="004672C4" w:rsidP="00467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Approval of the H&amp;S Association Agenda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CARRIED</w:t>
      </w:r>
    </w:p>
    <w:p w14:paraId="06CFCBC3" w14:textId="77777777" w:rsidR="000B509C" w:rsidRDefault="000B5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firstLine="360"/>
        <w:rPr>
          <w:rFonts w:ascii="Tahoma" w:eastAsia="Tahoma" w:hAnsi="Tahoma" w:cs="Tahoma"/>
          <w:color w:val="000000"/>
          <w:sz w:val="20"/>
          <w:szCs w:val="20"/>
        </w:rPr>
      </w:pPr>
    </w:p>
    <w:p w14:paraId="6CC8B91A" w14:textId="107A0C42" w:rsidR="000B509C" w:rsidRDefault="004672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MOTION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457F11">
        <w:rPr>
          <w:rFonts w:ascii="Tahoma" w:eastAsia="Tahoma" w:hAnsi="Tahoma" w:cs="Tahoma"/>
          <w:bCs/>
          <w:color w:val="000000"/>
          <w:sz w:val="20"/>
          <w:szCs w:val="20"/>
        </w:rPr>
        <w:t>Natasha</w:t>
      </w:r>
      <w:r w:rsidR="00804349">
        <w:rPr>
          <w:rFonts w:ascii="Tahoma" w:eastAsia="Tahoma" w:hAnsi="Tahoma" w:cs="Tahoma"/>
          <w:bCs/>
          <w:color w:val="000000"/>
          <w:sz w:val="20"/>
          <w:szCs w:val="20"/>
        </w:rPr>
        <w:t xml:space="preserve"> Kent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and</w:t>
      </w:r>
      <w:r w:rsidR="00457F11">
        <w:rPr>
          <w:rFonts w:ascii="Tahoma" w:eastAsia="Tahoma" w:hAnsi="Tahoma" w:cs="Tahoma"/>
          <w:color w:val="000000"/>
          <w:sz w:val="20"/>
          <w:szCs w:val="20"/>
        </w:rPr>
        <w:t xml:space="preserve"> Alison </w:t>
      </w:r>
      <w:proofErr w:type="spellStart"/>
      <w:r w:rsidR="00457F11">
        <w:rPr>
          <w:rFonts w:ascii="Tahoma" w:eastAsia="Tahoma" w:hAnsi="Tahoma" w:cs="Tahoma"/>
          <w:color w:val="000000"/>
          <w:sz w:val="20"/>
          <w:szCs w:val="20"/>
        </w:rPr>
        <w:t>Mas</w:t>
      </w:r>
      <w:r w:rsidR="00804349">
        <w:rPr>
          <w:rFonts w:ascii="Tahoma" w:eastAsia="Tahoma" w:hAnsi="Tahoma" w:cs="Tahoma"/>
          <w:color w:val="000000"/>
          <w:sz w:val="20"/>
          <w:szCs w:val="20"/>
        </w:rPr>
        <w:t>elli</w:t>
      </w:r>
      <w:proofErr w:type="spellEnd"/>
      <w:r w:rsidR="00804349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6B71FC4D" w14:textId="4346DC31" w:rsidR="000B509C" w:rsidRDefault="004672C4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Approval of H&amp;S Association Minutes from </w:t>
      </w:r>
      <w:r w:rsidR="004B40FB">
        <w:rPr>
          <w:rFonts w:ascii="Tahoma" w:eastAsia="Tahoma" w:hAnsi="Tahoma" w:cs="Tahoma"/>
          <w:sz w:val="20"/>
          <w:szCs w:val="20"/>
        </w:rPr>
        <w:t xml:space="preserve">November </w:t>
      </w:r>
      <w:r w:rsidR="001D2A13">
        <w:rPr>
          <w:rFonts w:ascii="Tahoma" w:eastAsia="Tahoma" w:hAnsi="Tahoma" w:cs="Tahoma"/>
          <w:sz w:val="20"/>
          <w:szCs w:val="20"/>
        </w:rPr>
        <w:t>20,</w:t>
      </w:r>
      <w:r w:rsidR="004B40FB">
        <w:rPr>
          <w:rFonts w:ascii="Tahoma" w:eastAsia="Tahoma" w:hAnsi="Tahoma" w:cs="Tahoma"/>
          <w:sz w:val="20"/>
          <w:szCs w:val="20"/>
        </w:rPr>
        <w:t xml:space="preserve"> 2019     </w:t>
      </w:r>
      <w:r>
        <w:rPr>
          <w:rFonts w:ascii="Tahoma" w:eastAsia="Tahoma" w:hAnsi="Tahoma" w:cs="Tahoma"/>
          <w:sz w:val="20"/>
          <w:szCs w:val="20"/>
        </w:rPr>
        <w:t>CARRIED</w:t>
      </w:r>
      <w:r>
        <w:rPr>
          <w:rFonts w:ascii="Tahoma" w:eastAsia="Tahoma" w:hAnsi="Tahoma" w:cs="Tahoma"/>
          <w:sz w:val="20"/>
          <w:szCs w:val="20"/>
        </w:rPr>
        <w:tab/>
      </w:r>
    </w:p>
    <w:p w14:paraId="0EE8F882" w14:textId="65BD3CB2" w:rsidR="000B509C" w:rsidRDefault="000B509C"/>
    <w:p w14:paraId="358C752C" w14:textId="04FC5358" w:rsidR="000B509C" w:rsidRDefault="000B509C">
      <w:pPr>
        <w:tabs>
          <w:tab w:val="left" w:pos="720"/>
          <w:tab w:val="left" w:pos="1440"/>
          <w:tab w:val="left" w:pos="1985"/>
        </w:tabs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100"/>
      </w:tblGrid>
      <w:tr w:rsidR="00D220D9" w:rsidRPr="006216D6" w14:paraId="426EB910" w14:textId="77777777" w:rsidTr="00171321">
        <w:tc>
          <w:tcPr>
            <w:tcW w:w="2250" w:type="dxa"/>
          </w:tcPr>
          <w:p w14:paraId="5183DED5" w14:textId="2C6C1E6F" w:rsidR="00D220D9" w:rsidRPr="00EB52AA" w:rsidRDefault="00D220D9" w:rsidP="00C62B99">
            <w:pPr>
              <w:rPr>
                <w:b/>
                <w:bCs/>
              </w:rPr>
            </w:pPr>
            <w:r w:rsidRPr="00EB52AA">
              <w:rPr>
                <w:b/>
                <w:bCs/>
              </w:rPr>
              <w:t>Agenda #</w:t>
            </w:r>
            <w:r w:rsidR="009A190C">
              <w:rPr>
                <w:b/>
                <w:bCs/>
              </w:rPr>
              <w:t>1</w:t>
            </w:r>
            <w:r w:rsidRPr="00EB52AA">
              <w:rPr>
                <w:b/>
                <w:bCs/>
              </w:rPr>
              <w:t>:</w:t>
            </w:r>
          </w:p>
        </w:tc>
        <w:tc>
          <w:tcPr>
            <w:tcW w:w="7100" w:type="dxa"/>
          </w:tcPr>
          <w:p w14:paraId="1DB84D00" w14:textId="45BE4D3B" w:rsidR="00D220D9" w:rsidRPr="00EB52AA" w:rsidRDefault="006471E3" w:rsidP="00C62B99">
            <w:pPr>
              <w:rPr>
                <w:b/>
                <w:bCs/>
              </w:rPr>
            </w:pPr>
            <w:r w:rsidRPr="00EB52AA">
              <w:rPr>
                <w:b/>
                <w:bCs/>
                <w:iCs/>
              </w:rPr>
              <w:t>Fundraising</w:t>
            </w:r>
          </w:p>
        </w:tc>
      </w:tr>
      <w:tr w:rsidR="00D220D9" w14:paraId="23B88C0D" w14:textId="77777777" w:rsidTr="00171321">
        <w:tc>
          <w:tcPr>
            <w:tcW w:w="2250" w:type="dxa"/>
          </w:tcPr>
          <w:p w14:paraId="2CBE8044" w14:textId="77777777" w:rsidR="00D220D9" w:rsidRDefault="00D220D9" w:rsidP="00C62B99">
            <w:r>
              <w:t>Discussion:</w:t>
            </w:r>
          </w:p>
        </w:tc>
        <w:tc>
          <w:tcPr>
            <w:tcW w:w="7100" w:type="dxa"/>
          </w:tcPr>
          <w:p w14:paraId="67C0A59A" w14:textId="519FCD14" w:rsidR="00865170" w:rsidRDefault="00457F11" w:rsidP="008651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Open spots</w:t>
            </w:r>
            <w:r w:rsidR="001D2A13">
              <w:t xml:space="preserve"> on Home and School Exec are</w:t>
            </w:r>
            <w:r>
              <w:t xml:space="preserve"> </w:t>
            </w:r>
            <w:r w:rsidR="00546EB6">
              <w:t>Chess, Kiss and Ride, Chair, Pizza Lunch</w:t>
            </w:r>
          </w:p>
          <w:p w14:paraId="52866E27" w14:textId="69E90118" w:rsidR="00904D5C" w:rsidRDefault="001D2A13" w:rsidP="008651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Could we look at </w:t>
            </w:r>
            <w:r w:rsidR="00904D5C">
              <w:t>Pizza lunch</w:t>
            </w:r>
            <w:r>
              <w:t xml:space="preserve"> with rotating responsibilities. </w:t>
            </w:r>
          </w:p>
          <w:p w14:paraId="234B884C" w14:textId="4B2017B9" w:rsidR="00865170" w:rsidRDefault="00865170" w:rsidP="008651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Need to discuss timing for Acorn Cards – Can follow up with </w:t>
            </w:r>
            <w:r w:rsidR="00904D5C">
              <w:t xml:space="preserve">Admin.  Look how things look in Spring. </w:t>
            </w:r>
          </w:p>
        </w:tc>
      </w:tr>
    </w:tbl>
    <w:p w14:paraId="3463748B" w14:textId="77777777" w:rsidR="0091640D" w:rsidRDefault="0091640D">
      <w:pPr>
        <w:tabs>
          <w:tab w:val="left" w:pos="720"/>
          <w:tab w:val="left" w:pos="1440"/>
          <w:tab w:val="left" w:pos="1985"/>
        </w:tabs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100"/>
      </w:tblGrid>
      <w:tr w:rsidR="006216D6" w14:paraId="1D827FC9" w14:textId="77777777" w:rsidTr="00171321">
        <w:tc>
          <w:tcPr>
            <w:tcW w:w="2250" w:type="dxa"/>
          </w:tcPr>
          <w:p w14:paraId="03C0E6C3" w14:textId="254BDD4C" w:rsidR="006216D6" w:rsidRPr="00EB52AA" w:rsidRDefault="006216D6" w:rsidP="006C52FB">
            <w:pPr>
              <w:rPr>
                <w:b/>
                <w:bCs/>
              </w:rPr>
            </w:pPr>
            <w:r w:rsidRPr="00EB52AA">
              <w:rPr>
                <w:b/>
                <w:bCs/>
              </w:rPr>
              <w:t>Agenda</w:t>
            </w:r>
            <w:r w:rsidR="00F6055E" w:rsidRPr="00EB52AA">
              <w:rPr>
                <w:b/>
                <w:bCs/>
              </w:rPr>
              <w:t xml:space="preserve"> </w:t>
            </w:r>
            <w:r w:rsidR="009A190C">
              <w:rPr>
                <w:b/>
                <w:bCs/>
              </w:rPr>
              <w:t>#2</w:t>
            </w:r>
            <w:r w:rsidR="007E4DD0">
              <w:rPr>
                <w:b/>
                <w:bCs/>
              </w:rPr>
              <w:t>:</w:t>
            </w:r>
          </w:p>
        </w:tc>
        <w:tc>
          <w:tcPr>
            <w:tcW w:w="7100" w:type="dxa"/>
          </w:tcPr>
          <w:p w14:paraId="3B0081DB" w14:textId="37EB5430" w:rsidR="006216D6" w:rsidRPr="00EB52AA" w:rsidRDefault="005D322F" w:rsidP="006C52FB">
            <w:pPr>
              <w:rPr>
                <w:b/>
                <w:bCs/>
              </w:rPr>
            </w:pPr>
            <w:r w:rsidRPr="00EB52AA">
              <w:rPr>
                <w:b/>
                <w:bCs/>
                <w:iCs/>
              </w:rPr>
              <w:t>Financials</w:t>
            </w:r>
          </w:p>
        </w:tc>
      </w:tr>
      <w:tr w:rsidR="006216D6" w14:paraId="1D138E47" w14:textId="77777777" w:rsidTr="00171321">
        <w:tc>
          <w:tcPr>
            <w:tcW w:w="2250" w:type="dxa"/>
          </w:tcPr>
          <w:p w14:paraId="326CF19A" w14:textId="77777777" w:rsidR="006216D6" w:rsidRDefault="006216D6" w:rsidP="006C52FB">
            <w:r>
              <w:t>Discussion:</w:t>
            </w:r>
          </w:p>
        </w:tc>
        <w:tc>
          <w:tcPr>
            <w:tcW w:w="7100" w:type="dxa"/>
          </w:tcPr>
          <w:p w14:paraId="2532CCC3" w14:textId="59D8C6D4" w:rsidR="00B3235D" w:rsidRDefault="00106B62" w:rsidP="002233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0B3C48">
              <w:t xml:space="preserve">Date Knight Profit </w:t>
            </w:r>
            <w:proofErr w:type="gramStart"/>
            <w:r w:rsidR="000B3C48">
              <w:t xml:space="preserve">– </w:t>
            </w:r>
            <w:r w:rsidR="00A435CF">
              <w:t xml:space="preserve"> $</w:t>
            </w:r>
            <w:proofErr w:type="gramEnd"/>
            <w:r w:rsidR="00A435CF">
              <w:t>8670</w:t>
            </w:r>
          </w:p>
          <w:p w14:paraId="7C0AD99F" w14:textId="7E9EDA95" w:rsidR="000B3C48" w:rsidRDefault="000B3C48" w:rsidP="002233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Cookie Sales </w:t>
            </w:r>
            <w:proofErr w:type="gramStart"/>
            <w:r w:rsidR="00D5674D">
              <w:t>–</w:t>
            </w:r>
            <w:r>
              <w:t xml:space="preserve"> </w:t>
            </w:r>
            <w:r w:rsidR="00A435CF">
              <w:t xml:space="preserve"> $</w:t>
            </w:r>
            <w:proofErr w:type="gramEnd"/>
            <w:r w:rsidR="00A435CF">
              <w:t>1912</w:t>
            </w:r>
          </w:p>
          <w:p w14:paraId="188F6F0C" w14:textId="6D54DA26" w:rsidR="00D5674D" w:rsidRDefault="00D5674D" w:rsidP="002233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Dance a thon</w:t>
            </w:r>
            <w:r w:rsidR="00A435CF">
              <w:t xml:space="preserve"> - $7500 (still finalizing)</w:t>
            </w:r>
          </w:p>
          <w:p w14:paraId="7F09BFA7" w14:textId="7BBB8D8E" w:rsidR="00D5674D" w:rsidRDefault="00DF42BD" w:rsidP="002233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18, 000 in fundraising</w:t>
            </w:r>
            <w:r w:rsidR="00E40ECB">
              <w:t xml:space="preserve"> in our </w:t>
            </w:r>
            <w:r w:rsidR="000A2F48">
              <w:t xml:space="preserve">fundraising efforts. </w:t>
            </w:r>
          </w:p>
          <w:p w14:paraId="187D6189" w14:textId="071C3EE8" w:rsidR="00DF42BD" w:rsidRDefault="00DF42BD" w:rsidP="002233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Would like to propos</w:t>
            </w:r>
            <w:r w:rsidR="00DA4384">
              <w:t xml:space="preserve">e </w:t>
            </w:r>
            <w:r>
              <w:t xml:space="preserve">to write a check </w:t>
            </w:r>
            <w:r w:rsidR="005121C4">
              <w:t xml:space="preserve">to the literacy fund - </w:t>
            </w:r>
            <w:r w:rsidR="00DA4384">
              <w:t>$20,000 – Barbara to chat about whether to get cheque for Literacy</w:t>
            </w:r>
            <w:r w:rsidR="00A025D2">
              <w:t xml:space="preserve">.  </w:t>
            </w:r>
          </w:p>
        </w:tc>
      </w:tr>
      <w:tr w:rsidR="006216D6" w14:paraId="5EB2299D" w14:textId="77777777" w:rsidTr="00171321">
        <w:tc>
          <w:tcPr>
            <w:tcW w:w="2250" w:type="dxa"/>
          </w:tcPr>
          <w:p w14:paraId="20C31532" w14:textId="260A5B64" w:rsidR="006216D6" w:rsidRDefault="006216D6" w:rsidP="006C52FB">
            <w:r>
              <w:t>Outcome</w:t>
            </w:r>
          </w:p>
        </w:tc>
        <w:tc>
          <w:tcPr>
            <w:tcW w:w="7100" w:type="dxa"/>
          </w:tcPr>
          <w:p w14:paraId="7710E871" w14:textId="76D44BC1" w:rsidR="006216D6" w:rsidRDefault="006216D6" w:rsidP="006C52FB"/>
        </w:tc>
      </w:tr>
    </w:tbl>
    <w:p w14:paraId="2DFD379E" w14:textId="77777777" w:rsidR="006216D6" w:rsidRDefault="006216D6">
      <w:pPr>
        <w:tabs>
          <w:tab w:val="left" w:pos="720"/>
          <w:tab w:val="left" w:pos="1440"/>
          <w:tab w:val="left" w:pos="1985"/>
        </w:tabs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39A38B40" w14:textId="77777777" w:rsidR="000B509C" w:rsidRDefault="000B509C">
      <w:pPr>
        <w:spacing w:after="0" w:line="240" w:lineRule="auto"/>
        <w:ind w:firstLine="720"/>
        <w:rPr>
          <w:rFonts w:ascii="Tahoma" w:eastAsia="Tahoma" w:hAnsi="Tahoma" w:cs="Tahoma"/>
          <w:sz w:val="20"/>
          <w:szCs w:val="20"/>
        </w:rPr>
      </w:pPr>
    </w:p>
    <w:p w14:paraId="5221DB55" w14:textId="2BC2AF5E" w:rsidR="000B509C" w:rsidRDefault="004672C4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MOTION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4849B2">
        <w:rPr>
          <w:rFonts w:ascii="Tahoma" w:eastAsia="Tahoma" w:hAnsi="Tahoma" w:cs="Tahoma"/>
          <w:sz w:val="20"/>
          <w:szCs w:val="20"/>
        </w:rPr>
        <w:t>Natasha Kent</w:t>
      </w:r>
      <w:r w:rsidR="00D100A9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 w:rsidR="004849B2">
        <w:rPr>
          <w:rFonts w:ascii="Tahoma" w:eastAsia="Tahoma" w:hAnsi="Tahoma" w:cs="Tahoma"/>
          <w:sz w:val="20"/>
          <w:szCs w:val="20"/>
        </w:rPr>
        <w:t>Regina Espinosa</w:t>
      </w:r>
      <w:r w:rsidR="0022339B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        </w:t>
      </w:r>
      <w:r w:rsidR="00D74491">
        <w:rPr>
          <w:rFonts w:ascii="Tahoma" w:eastAsia="Tahoma" w:hAnsi="Tahoma" w:cs="Tahoma"/>
          <w:sz w:val="20"/>
          <w:szCs w:val="20"/>
        </w:rPr>
        <w:tab/>
      </w:r>
      <w:r w:rsidR="00D7449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   CARRIED</w:t>
      </w:r>
    </w:p>
    <w:p w14:paraId="0313B938" w14:textId="6E74624B" w:rsidR="000B509C" w:rsidRDefault="004672C4" w:rsidP="0091640D">
      <w:pPr>
        <w:spacing w:after="0" w:line="240" w:lineRule="auto"/>
        <w:ind w:left="720"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</w:t>
      </w:r>
      <w:r>
        <w:rPr>
          <w:rFonts w:ascii="Tahoma" w:eastAsia="Tahoma" w:hAnsi="Tahoma" w:cs="Tahoma"/>
          <w:sz w:val="20"/>
          <w:szCs w:val="20"/>
        </w:rPr>
        <w:tab/>
        <w:t>to adjourn meeting.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14:paraId="26B53FB5" w14:textId="77777777" w:rsidR="000B509C" w:rsidRDefault="000B509C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1259DC99" w14:textId="0A03E923" w:rsidR="000B509C" w:rsidRDefault="004672C4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sz w:val="20"/>
          <w:szCs w:val="20"/>
        </w:rPr>
        <w:t>The meeting adjourned at</w:t>
      </w:r>
      <w:r w:rsidR="006948E8">
        <w:rPr>
          <w:rFonts w:ascii="Tahoma" w:eastAsia="Tahoma" w:hAnsi="Tahoma" w:cs="Tahoma"/>
          <w:b/>
          <w:sz w:val="20"/>
          <w:szCs w:val="20"/>
        </w:rPr>
        <w:t xml:space="preserve"> 3:25</w:t>
      </w:r>
      <w:r>
        <w:rPr>
          <w:rFonts w:ascii="Tahoma" w:eastAsia="Tahoma" w:hAnsi="Tahoma" w:cs="Tahoma"/>
          <w:b/>
          <w:sz w:val="20"/>
          <w:szCs w:val="20"/>
        </w:rPr>
        <w:t xml:space="preserve"> pm.</w:t>
      </w:r>
    </w:p>
    <w:p w14:paraId="1C709BE5" w14:textId="77777777" w:rsidR="000B509C" w:rsidRDefault="000B509C"/>
    <w:sectPr w:rsidR="000B50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6627"/>
    <w:multiLevelType w:val="multilevel"/>
    <w:tmpl w:val="49360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446516"/>
    <w:multiLevelType w:val="multilevel"/>
    <w:tmpl w:val="9070C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2722EA"/>
    <w:multiLevelType w:val="multilevel"/>
    <w:tmpl w:val="5854FA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463"/>
    <w:multiLevelType w:val="multilevel"/>
    <w:tmpl w:val="9A289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1C20C4"/>
    <w:multiLevelType w:val="hybridMultilevel"/>
    <w:tmpl w:val="6A52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14DD8"/>
    <w:multiLevelType w:val="multilevel"/>
    <w:tmpl w:val="5210A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0D0E50"/>
    <w:multiLevelType w:val="multilevel"/>
    <w:tmpl w:val="8BCA3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F632CC"/>
    <w:multiLevelType w:val="multilevel"/>
    <w:tmpl w:val="D0FE45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D7FA1"/>
    <w:multiLevelType w:val="multilevel"/>
    <w:tmpl w:val="22EAD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9C"/>
    <w:rsid w:val="000153FD"/>
    <w:rsid w:val="00015F83"/>
    <w:rsid w:val="00016D34"/>
    <w:rsid w:val="000300DD"/>
    <w:rsid w:val="00050F43"/>
    <w:rsid w:val="00062FDC"/>
    <w:rsid w:val="0007282D"/>
    <w:rsid w:val="00081742"/>
    <w:rsid w:val="00086429"/>
    <w:rsid w:val="00092972"/>
    <w:rsid w:val="000A2F48"/>
    <w:rsid w:val="000A4254"/>
    <w:rsid w:val="000B3C48"/>
    <w:rsid w:val="000B509C"/>
    <w:rsid w:val="000B6F54"/>
    <w:rsid w:val="000B7AED"/>
    <w:rsid w:val="000C24AE"/>
    <w:rsid w:val="000E120F"/>
    <w:rsid w:val="00106B62"/>
    <w:rsid w:val="00123BFC"/>
    <w:rsid w:val="00127453"/>
    <w:rsid w:val="001433F8"/>
    <w:rsid w:val="001439C7"/>
    <w:rsid w:val="0015628E"/>
    <w:rsid w:val="00171321"/>
    <w:rsid w:val="001906B0"/>
    <w:rsid w:val="001B5D79"/>
    <w:rsid w:val="001C1388"/>
    <w:rsid w:val="001C38E2"/>
    <w:rsid w:val="001D1500"/>
    <w:rsid w:val="001D2A13"/>
    <w:rsid w:val="001D3C53"/>
    <w:rsid w:val="001D4230"/>
    <w:rsid w:val="001E1CD9"/>
    <w:rsid w:val="001E7F3A"/>
    <w:rsid w:val="001F0F41"/>
    <w:rsid w:val="001F7EF9"/>
    <w:rsid w:val="002015DC"/>
    <w:rsid w:val="0022339B"/>
    <w:rsid w:val="00235925"/>
    <w:rsid w:val="00241EF0"/>
    <w:rsid w:val="00247F18"/>
    <w:rsid w:val="00255D74"/>
    <w:rsid w:val="0026369F"/>
    <w:rsid w:val="002700D4"/>
    <w:rsid w:val="002705D4"/>
    <w:rsid w:val="00287C8E"/>
    <w:rsid w:val="002A2445"/>
    <w:rsid w:val="002A33A1"/>
    <w:rsid w:val="002A603A"/>
    <w:rsid w:val="002C1BB5"/>
    <w:rsid w:val="002D36DB"/>
    <w:rsid w:val="002E001E"/>
    <w:rsid w:val="002E0DB6"/>
    <w:rsid w:val="002E1135"/>
    <w:rsid w:val="002F0E64"/>
    <w:rsid w:val="00302199"/>
    <w:rsid w:val="00303B9A"/>
    <w:rsid w:val="003302CD"/>
    <w:rsid w:val="00331ED1"/>
    <w:rsid w:val="003331F1"/>
    <w:rsid w:val="0033503F"/>
    <w:rsid w:val="003457C8"/>
    <w:rsid w:val="00355FB4"/>
    <w:rsid w:val="00363824"/>
    <w:rsid w:val="003810E7"/>
    <w:rsid w:val="00390564"/>
    <w:rsid w:val="00390E11"/>
    <w:rsid w:val="003A20C6"/>
    <w:rsid w:val="003C183D"/>
    <w:rsid w:val="003C3DB1"/>
    <w:rsid w:val="003D3F6A"/>
    <w:rsid w:val="003F1873"/>
    <w:rsid w:val="003F2359"/>
    <w:rsid w:val="00401350"/>
    <w:rsid w:val="00403446"/>
    <w:rsid w:val="00416A5C"/>
    <w:rsid w:val="0041773E"/>
    <w:rsid w:val="00434FA5"/>
    <w:rsid w:val="004374FE"/>
    <w:rsid w:val="00457F11"/>
    <w:rsid w:val="00463FC5"/>
    <w:rsid w:val="004672C4"/>
    <w:rsid w:val="004849B2"/>
    <w:rsid w:val="004B3A2D"/>
    <w:rsid w:val="004B40FB"/>
    <w:rsid w:val="004C04A1"/>
    <w:rsid w:val="004C6947"/>
    <w:rsid w:val="004D1B38"/>
    <w:rsid w:val="00501DC2"/>
    <w:rsid w:val="00510F82"/>
    <w:rsid w:val="005121C4"/>
    <w:rsid w:val="00512A74"/>
    <w:rsid w:val="00515365"/>
    <w:rsid w:val="00531DF0"/>
    <w:rsid w:val="0053634B"/>
    <w:rsid w:val="00541994"/>
    <w:rsid w:val="00546EB6"/>
    <w:rsid w:val="00550FAA"/>
    <w:rsid w:val="00554CC7"/>
    <w:rsid w:val="0058408E"/>
    <w:rsid w:val="00586FAB"/>
    <w:rsid w:val="005A0E84"/>
    <w:rsid w:val="005A28F3"/>
    <w:rsid w:val="005B1363"/>
    <w:rsid w:val="005C24F5"/>
    <w:rsid w:val="005C2C92"/>
    <w:rsid w:val="005D322F"/>
    <w:rsid w:val="005E48CF"/>
    <w:rsid w:val="0060255B"/>
    <w:rsid w:val="00607641"/>
    <w:rsid w:val="0061125E"/>
    <w:rsid w:val="006125C7"/>
    <w:rsid w:val="00614C42"/>
    <w:rsid w:val="00620B89"/>
    <w:rsid w:val="006216D6"/>
    <w:rsid w:val="0062481D"/>
    <w:rsid w:val="0063077C"/>
    <w:rsid w:val="006471E3"/>
    <w:rsid w:val="00652424"/>
    <w:rsid w:val="00655A15"/>
    <w:rsid w:val="00657D57"/>
    <w:rsid w:val="00666382"/>
    <w:rsid w:val="00690351"/>
    <w:rsid w:val="006948E8"/>
    <w:rsid w:val="00697B03"/>
    <w:rsid w:val="006C76A8"/>
    <w:rsid w:val="006D5322"/>
    <w:rsid w:val="006D6D51"/>
    <w:rsid w:val="006F3EDA"/>
    <w:rsid w:val="006F786C"/>
    <w:rsid w:val="00716F61"/>
    <w:rsid w:val="00716F87"/>
    <w:rsid w:val="00722E08"/>
    <w:rsid w:val="00744B42"/>
    <w:rsid w:val="00757731"/>
    <w:rsid w:val="00765DE5"/>
    <w:rsid w:val="007732EC"/>
    <w:rsid w:val="00775DE7"/>
    <w:rsid w:val="00784DCE"/>
    <w:rsid w:val="0079724F"/>
    <w:rsid w:val="00797AD4"/>
    <w:rsid w:val="007A7078"/>
    <w:rsid w:val="007B096E"/>
    <w:rsid w:val="007B2CD5"/>
    <w:rsid w:val="007B4D19"/>
    <w:rsid w:val="007E4DD0"/>
    <w:rsid w:val="007F5992"/>
    <w:rsid w:val="007F69B9"/>
    <w:rsid w:val="00804349"/>
    <w:rsid w:val="00807BCB"/>
    <w:rsid w:val="00811451"/>
    <w:rsid w:val="00813E20"/>
    <w:rsid w:val="00821E12"/>
    <w:rsid w:val="00830A81"/>
    <w:rsid w:val="0084717A"/>
    <w:rsid w:val="00847900"/>
    <w:rsid w:val="0085507B"/>
    <w:rsid w:val="00865170"/>
    <w:rsid w:val="008742C8"/>
    <w:rsid w:val="008B31B5"/>
    <w:rsid w:val="008D702F"/>
    <w:rsid w:val="008E06D6"/>
    <w:rsid w:val="00901522"/>
    <w:rsid w:val="00903989"/>
    <w:rsid w:val="00904D5C"/>
    <w:rsid w:val="00910E0F"/>
    <w:rsid w:val="009112D2"/>
    <w:rsid w:val="0091640D"/>
    <w:rsid w:val="00916E36"/>
    <w:rsid w:val="0092593D"/>
    <w:rsid w:val="00930D1B"/>
    <w:rsid w:val="00930FB2"/>
    <w:rsid w:val="00931923"/>
    <w:rsid w:val="00940FB8"/>
    <w:rsid w:val="009519BB"/>
    <w:rsid w:val="0096766C"/>
    <w:rsid w:val="009900E6"/>
    <w:rsid w:val="009916D2"/>
    <w:rsid w:val="009A190C"/>
    <w:rsid w:val="009A2105"/>
    <w:rsid w:val="009C4C9E"/>
    <w:rsid w:val="009E29CB"/>
    <w:rsid w:val="009E77DB"/>
    <w:rsid w:val="009F10F4"/>
    <w:rsid w:val="00A025D2"/>
    <w:rsid w:val="00A028D7"/>
    <w:rsid w:val="00A03DFB"/>
    <w:rsid w:val="00A050F4"/>
    <w:rsid w:val="00A14BE7"/>
    <w:rsid w:val="00A17534"/>
    <w:rsid w:val="00A22711"/>
    <w:rsid w:val="00A23EC3"/>
    <w:rsid w:val="00A32A68"/>
    <w:rsid w:val="00A434DB"/>
    <w:rsid w:val="00A435CF"/>
    <w:rsid w:val="00A45892"/>
    <w:rsid w:val="00A50E31"/>
    <w:rsid w:val="00A53F02"/>
    <w:rsid w:val="00A618DE"/>
    <w:rsid w:val="00A6490D"/>
    <w:rsid w:val="00A758AE"/>
    <w:rsid w:val="00A76411"/>
    <w:rsid w:val="00A81F8F"/>
    <w:rsid w:val="00A9273A"/>
    <w:rsid w:val="00A92949"/>
    <w:rsid w:val="00A95151"/>
    <w:rsid w:val="00AB0339"/>
    <w:rsid w:val="00AC49C8"/>
    <w:rsid w:val="00AC6893"/>
    <w:rsid w:val="00AD604E"/>
    <w:rsid w:val="00AF773B"/>
    <w:rsid w:val="00B13187"/>
    <w:rsid w:val="00B132DA"/>
    <w:rsid w:val="00B2787B"/>
    <w:rsid w:val="00B31346"/>
    <w:rsid w:val="00B3235D"/>
    <w:rsid w:val="00B374EB"/>
    <w:rsid w:val="00B377AB"/>
    <w:rsid w:val="00B50017"/>
    <w:rsid w:val="00B53345"/>
    <w:rsid w:val="00B636A6"/>
    <w:rsid w:val="00B855D9"/>
    <w:rsid w:val="00BA349A"/>
    <w:rsid w:val="00BA3AE7"/>
    <w:rsid w:val="00BB2768"/>
    <w:rsid w:val="00BC5A25"/>
    <w:rsid w:val="00BD7F9B"/>
    <w:rsid w:val="00BF0756"/>
    <w:rsid w:val="00BF24E5"/>
    <w:rsid w:val="00C0161E"/>
    <w:rsid w:val="00C12AEA"/>
    <w:rsid w:val="00C149E0"/>
    <w:rsid w:val="00C16F6A"/>
    <w:rsid w:val="00C239D7"/>
    <w:rsid w:val="00C36B95"/>
    <w:rsid w:val="00C37BBD"/>
    <w:rsid w:val="00C47334"/>
    <w:rsid w:val="00C54B48"/>
    <w:rsid w:val="00C62C53"/>
    <w:rsid w:val="00C7614E"/>
    <w:rsid w:val="00C764C3"/>
    <w:rsid w:val="00C847E5"/>
    <w:rsid w:val="00C84818"/>
    <w:rsid w:val="00C87C40"/>
    <w:rsid w:val="00C94678"/>
    <w:rsid w:val="00C954F5"/>
    <w:rsid w:val="00CA7A0D"/>
    <w:rsid w:val="00CB07A8"/>
    <w:rsid w:val="00CB329B"/>
    <w:rsid w:val="00CB343E"/>
    <w:rsid w:val="00CB44D8"/>
    <w:rsid w:val="00CC198B"/>
    <w:rsid w:val="00CF218B"/>
    <w:rsid w:val="00CF71A8"/>
    <w:rsid w:val="00D00BD5"/>
    <w:rsid w:val="00D0517C"/>
    <w:rsid w:val="00D100A9"/>
    <w:rsid w:val="00D12109"/>
    <w:rsid w:val="00D15106"/>
    <w:rsid w:val="00D220D9"/>
    <w:rsid w:val="00D307D9"/>
    <w:rsid w:val="00D307EB"/>
    <w:rsid w:val="00D44F52"/>
    <w:rsid w:val="00D5140B"/>
    <w:rsid w:val="00D5674D"/>
    <w:rsid w:val="00D66429"/>
    <w:rsid w:val="00D74491"/>
    <w:rsid w:val="00D7677B"/>
    <w:rsid w:val="00D81B3B"/>
    <w:rsid w:val="00D83192"/>
    <w:rsid w:val="00D85725"/>
    <w:rsid w:val="00D871CF"/>
    <w:rsid w:val="00D93A10"/>
    <w:rsid w:val="00D970F7"/>
    <w:rsid w:val="00DA4384"/>
    <w:rsid w:val="00DD1B95"/>
    <w:rsid w:val="00DE1BF8"/>
    <w:rsid w:val="00DE76CC"/>
    <w:rsid w:val="00DF07AA"/>
    <w:rsid w:val="00DF42BD"/>
    <w:rsid w:val="00E0110E"/>
    <w:rsid w:val="00E10AC7"/>
    <w:rsid w:val="00E21226"/>
    <w:rsid w:val="00E21A13"/>
    <w:rsid w:val="00E23C0F"/>
    <w:rsid w:val="00E40987"/>
    <w:rsid w:val="00E40ECB"/>
    <w:rsid w:val="00E41974"/>
    <w:rsid w:val="00E45BE3"/>
    <w:rsid w:val="00E66BD2"/>
    <w:rsid w:val="00E8404F"/>
    <w:rsid w:val="00EA0FF1"/>
    <w:rsid w:val="00EA224B"/>
    <w:rsid w:val="00EB3490"/>
    <w:rsid w:val="00EB52AA"/>
    <w:rsid w:val="00EB7BA9"/>
    <w:rsid w:val="00EC26C8"/>
    <w:rsid w:val="00ED10F3"/>
    <w:rsid w:val="00EF457A"/>
    <w:rsid w:val="00EF73CB"/>
    <w:rsid w:val="00EF78F1"/>
    <w:rsid w:val="00F00C10"/>
    <w:rsid w:val="00F07489"/>
    <w:rsid w:val="00F22BDB"/>
    <w:rsid w:val="00F279F8"/>
    <w:rsid w:val="00F46C1B"/>
    <w:rsid w:val="00F57A7A"/>
    <w:rsid w:val="00F6055E"/>
    <w:rsid w:val="00F62B17"/>
    <w:rsid w:val="00F70F04"/>
    <w:rsid w:val="00FA3E2D"/>
    <w:rsid w:val="00FC0BAB"/>
    <w:rsid w:val="00FD3C1C"/>
    <w:rsid w:val="00FF0EF4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9D4B"/>
  <w15:docId w15:val="{6B52FFEF-3063-4645-A9FC-E7C0DF6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52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96E"/>
    <w:pPr>
      <w:spacing w:after="0" w:line="240" w:lineRule="auto"/>
    </w:pPr>
    <w:rPr>
      <w:rFonts w:eastAsiaTheme="minorEastAsia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A0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futuredesignschool.com/innovating-elementary-school-real-world-problem-solving-and-community-engagement-a6235500efa1" TargetMode="External"/><Relationship Id="rId5" Type="http://schemas.openxmlformats.org/officeDocument/2006/relationships/hyperlink" Target="https://apc01.safelinks.protection.outlook.com/?url=https%3A%2F%2Fdocs.google.com%2Fpresentation%2Fd%2F1IS7huTdYr5H4KSNzHT1VPO2KNj32edH2QoheIkyFP6s%2Fedit%3Fusp%3Dsharing&amp;data=02%7C01%7C%7C1a9ea17e69644502feb308d7b606a8f4%7C84df9e7fe9f640afb435aaaaaaaaaaaa%7C1%7C0%7C637178012027965163&amp;sdata=FCnIeLYCYOrca0%2B%2BQjA9EvkAAeGE1ns9UNqkJmeNnb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 Home HealthCare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Wesley</dc:creator>
  <cp:lastModifiedBy>allison millard</cp:lastModifiedBy>
  <cp:revision>2</cp:revision>
  <dcterms:created xsi:type="dcterms:W3CDTF">2020-10-18T01:05:00Z</dcterms:created>
  <dcterms:modified xsi:type="dcterms:W3CDTF">2020-10-18T01:05:00Z</dcterms:modified>
</cp:coreProperties>
</file>